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3C3E9" w14:textId="0832F716" w:rsidR="00FC7030" w:rsidRPr="00D47FCB" w:rsidRDefault="009F009B" w:rsidP="00D47FCB">
      <w:pPr>
        <w:tabs>
          <w:tab w:val="left" w:pos="3615"/>
          <w:tab w:val="center" w:pos="4702"/>
        </w:tabs>
        <w:autoSpaceDE w:val="0"/>
        <w:autoSpaceDN w:val="0"/>
        <w:spacing w:after="0" w:line="316" w:lineRule="atLeast"/>
        <w:ind w:left="0" w:right="0"/>
        <w:jc w:val="center"/>
        <w:rPr>
          <w:b/>
          <w:bCs/>
          <w:color w:val="auto"/>
          <w:szCs w:val="24"/>
          <w:lang w:val="pl-PL" w:eastAsia="pl-PL"/>
        </w:rPr>
      </w:pPr>
      <w:r w:rsidRPr="00D47FCB">
        <w:rPr>
          <w:b/>
          <w:bCs/>
          <w:color w:val="auto"/>
          <w:szCs w:val="24"/>
          <w:lang w:val="pl-PL" w:eastAsia="pl-PL"/>
        </w:rPr>
        <w:t>Uchwa</w:t>
      </w:r>
      <w:r w:rsidR="007877F0">
        <w:rPr>
          <w:b/>
          <w:bCs/>
          <w:color w:val="auto"/>
          <w:szCs w:val="24"/>
          <w:lang w:val="pl-PL" w:eastAsia="pl-PL"/>
        </w:rPr>
        <w:t>ł</w:t>
      </w:r>
      <w:r w:rsidRPr="00D47FCB">
        <w:rPr>
          <w:b/>
          <w:bCs/>
          <w:color w:val="auto"/>
          <w:szCs w:val="24"/>
          <w:lang w:val="pl-PL" w:eastAsia="pl-PL"/>
        </w:rPr>
        <w:t xml:space="preserve">a nr </w:t>
      </w:r>
      <w:r w:rsidR="00964774">
        <w:rPr>
          <w:b/>
          <w:bCs/>
          <w:color w:val="auto"/>
          <w:szCs w:val="24"/>
          <w:lang w:val="pl-PL" w:eastAsia="pl-PL"/>
        </w:rPr>
        <w:t>16</w:t>
      </w:r>
      <w:r w:rsidR="00D942B5" w:rsidRPr="00D942B5">
        <w:rPr>
          <w:b/>
          <w:bCs/>
          <w:color w:val="auto"/>
          <w:szCs w:val="24"/>
          <w:lang w:val="pl-PL" w:eastAsia="pl-PL"/>
        </w:rPr>
        <w:t>’</w:t>
      </w:r>
    </w:p>
    <w:p w14:paraId="137F7BB8" w14:textId="563B7399" w:rsidR="00FC7030" w:rsidRDefault="009F009B" w:rsidP="00D47FCB">
      <w:pPr>
        <w:tabs>
          <w:tab w:val="left" w:pos="3615"/>
          <w:tab w:val="center" w:pos="4702"/>
        </w:tabs>
        <w:autoSpaceDE w:val="0"/>
        <w:autoSpaceDN w:val="0"/>
        <w:spacing w:after="0" w:line="316" w:lineRule="atLeast"/>
        <w:ind w:left="0" w:right="0"/>
        <w:jc w:val="center"/>
        <w:rPr>
          <w:b/>
          <w:bCs/>
          <w:color w:val="auto"/>
          <w:szCs w:val="24"/>
          <w:lang w:val="pl-PL" w:eastAsia="pl-PL"/>
        </w:rPr>
      </w:pPr>
      <w:r w:rsidRPr="00D47FCB">
        <w:rPr>
          <w:b/>
          <w:bCs/>
          <w:color w:val="auto"/>
          <w:szCs w:val="24"/>
          <w:lang w:val="pl-PL" w:eastAsia="pl-PL"/>
        </w:rPr>
        <w:t xml:space="preserve">Zarządu Związku Rzemiosła Polskiego </w:t>
      </w:r>
      <w:r w:rsidR="00E84AA1" w:rsidRPr="00D47FCB">
        <w:rPr>
          <w:b/>
          <w:bCs/>
          <w:color w:val="auto"/>
          <w:szCs w:val="24"/>
          <w:lang w:val="pl-PL" w:eastAsia="pl-PL"/>
        </w:rPr>
        <w:br/>
      </w:r>
      <w:r w:rsidRPr="00FC6E01">
        <w:rPr>
          <w:color w:val="auto"/>
          <w:szCs w:val="24"/>
          <w:lang w:val="pl-PL" w:eastAsia="pl-PL"/>
        </w:rPr>
        <w:t>z dni</w:t>
      </w:r>
      <w:r w:rsidR="00FC6E01">
        <w:rPr>
          <w:color w:val="auto"/>
          <w:szCs w:val="24"/>
          <w:lang w:val="pl-PL" w:eastAsia="pl-PL"/>
        </w:rPr>
        <w:t xml:space="preserve">a </w:t>
      </w:r>
      <w:r w:rsidR="00964774">
        <w:rPr>
          <w:color w:val="auto"/>
          <w:szCs w:val="24"/>
          <w:lang w:val="pl-PL" w:eastAsia="pl-PL"/>
        </w:rPr>
        <w:t xml:space="preserve">4 września </w:t>
      </w:r>
      <w:r w:rsidR="00FC6E01">
        <w:rPr>
          <w:color w:val="auto"/>
          <w:szCs w:val="24"/>
          <w:lang w:val="pl-PL" w:eastAsia="pl-PL"/>
        </w:rPr>
        <w:t>2025 r.</w:t>
      </w:r>
    </w:p>
    <w:p w14:paraId="1CB9EC8E" w14:textId="77777777" w:rsidR="00D47FCB" w:rsidRPr="00D47FCB" w:rsidRDefault="00D47FCB" w:rsidP="00D47FCB">
      <w:pPr>
        <w:tabs>
          <w:tab w:val="left" w:pos="3615"/>
          <w:tab w:val="center" w:pos="4702"/>
        </w:tabs>
        <w:autoSpaceDE w:val="0"/>
        <w:autoSpaceDN w:val="0"/>
        <w:spacing w:after="0" w:line="316" w:lineRule="atLeast"/>
        <w:ind w:left="0" w:right="0"/>
        <w:jc w:val="center"/>
        <w:rPr>
          <w:b/>
          <w:bCs/>
          <w:color w:val="auto"/>
          <w:szCs w:val="24"/>
          <w:lang w:val="pl-PL" w:eastAsia="pl-PL"/>
        </w:rPr>
      </w:pPr>
    </w:p>
    <w:p w14:paraId="23B4CB98" w14:textId="1182C050" w:rsidR="00FC7030" w:rsidRDefault="009F009B" w:rsidP="00D47FCB">
      <w:pPr>
        <w:autoSpaceDE w:val="0"/>
        <w:autoSpaceDN w:val="0"/>
        <w:spacing w:after="0" w:line="240" w:lineRule="auto"/>
        <w:ind w:left="0" w:right="0"/>
        <w:jc w:val="center"/>
        <w:rPr>
          <w:b/>
          <w:color w:val="auto"/>
          <w:szCs w:val="24"/>
          <w:lang w:val="pl-PL" w:eastAsia="pl-PL"/>
        </w:rPr>
      </w:pPr>
      <w:r w:rsidRPr="00D47FCB">
        <w:rPr>
          <w:b/>
          <w:color w:val="auto"/>
          <w:szCs w:val="24"/>
          <w:lang w:val="pl-PL" w:eastAsia="pl-PL"/>
        </w:rPr>
        <w:t>w sprawie</w:t>
      </w:r>
      <w:r w:rsidR="00E84AA1" w:rsidRPr="00D47FCB">
        <w:rPr>
          <w:b/>
          <w:color w:val="auto"/>
          <w:szCs w:val="24"/>
          <w:lang w:val="pl-PL" w:eastAsia="pl-PL"/>
        </w:rPr>
        <w:t xml:space="preserve"> </w:t>
      </w:r>
      <w:r w:rsidR="00B13005">
        <w:rPr>
          <w:b/>
          <w:color w:val="auto"/>
          <w:szCs w:val="24"/>
          <w:lang w:val="pl-PL" w:eastAsia="pl-PL"/>
        </w:rPr>
        <w:t xml:space="preserve">wprowadzenia </w:t>
      </w:r>
      <w:r w:rsidRPr="00D47FCB">
        <w:rPr>
          <w:b/>
          <w:color w:val="auto"/>
          <w:szCs w:val="24"/>
          <w:lang w:val="pl-PL" w:eastAsia="pl-PL"/>
        </w:rPr>
        <w:t>standardów wymagań egzaminacyjny</w:t>
      </w:r>
      <w:r w:rsidR="00E84AA1" w:rsidRPr="00D47FCB">
        <w:rPr>
          <w:b/>
          <w:color w:val="auto"/>
          <w:szCs w:val="24"/>
          <w:lang w:val="pl-PL" w:eastAsia="pl-PL"/>
        </w:rPr>
        <w:t>ch</w:t>
      </w:r>
      <w:r w:rsidRPr="00D47FCB">
        <w:rPr>
          <w:b/>
          <w:color w:val="auto"/>
          <w:szCs w:val="24"/>
          <w:lang w:val="pl-PL" w:eastAsia="pl-PL"/>
        </w:rPr>
        <w:t xml:space="preserve"> na egzamin</w:t>
      </w:r>
      <w:r w:rsidR="00E84AA1" w:rsidRPr="00D47FCB">
        <w:rPr>
          <w:b/>
          <w:color w:val="auto"/>
          <w:szCs w:val="24"/>
          <w:lang w:val="pl-PL" w:eastAsia="pl-PL"/>
        </w:rPr>
        <w:t xml:space="preserve"> </w:t>
      </w:r>
      <w:r w:rsidRPr="00D47FCB">
        <w:rPr>
          <w:b/>
          <w:color w:val="auto"/>
          <w:szCs w:val="24"/>
          <w:lang w:val="pl-PL" w:eastAsia="pl-PL"/>
        </w:rPr>
        <w:t>czeladnicz</w:t>
      </w:r>
      <w:r w:rsidR="00E84AA1" w:rsidRPr="00D47FCB">
        <w:rPr>
          <w:b/>
          <w:color w:val="auto"/>
          <w:szCs w:val="24"/>
          <w:lang w:val="pl-PL" w:eastAsia="pl-PL"/>
        </w:rPr>
        <w:t xml:space="preserve">y </w:t>
      </w:r>
      <w:r w:rsidR="00470B20">
        <w:rPr>
          <w:b/>
          <w:color w:val="auto"/>
          <w:szCs w:val="24"/>
          <w:lang w:val="pl-PL" w:eastAsia="pl-PL"/>
        </w:rPr>
        <w:br/>
      </w:r>
      <w:r w:rsidR="00E84AA1" w:rsidRPr="00D47FCB">
        <w:rPr>
          <w:b/>
          <w:color w:val="auto"/>
          <w:szCs w:val="24"/>
          <w:lang w:val="pl-PL" w:eastAsia="pl-PL"/>
        </w:rPr>
        <w:t>i egzamin mistrzowski</w:t>
      </w:r>
      <w:r w:rsidRPr="00D47FCB">
        <w:rPr>
          <w:b/>
          <w:color w:val="auto"/>
          <w:szCs w:val="24"/>
          <w:lang w:val="pl-PL" w:eastAsia="pl-PL"/>
        </w:rPr>
        <w:t xml:space="preserve"> </w:t>
      </w:r>
      <w:r w:rsidR="00E84AA1" w:rsidRPr="00D47FCB">
        <w:rPr>
          <w:b/>
          <w:color w:val="auto"/>
          <w:szCs w:val="24"/>
          <w:lang w:val="pl-PL" w:eastAsia="pl-PL"/>
        </w:rPr>
        <w:t>w zawod</w:t>
      </w:r>
      <w:r w:rsidR="00D83AAA">
        <w:rPr>
          <w:b/>
          <w:color w:val="auto"/>
          <w:szCs w:val="24"/>
          <w:lang w:val="pl-PL" w:eastAsia="pl-PL"/>
        </w:rPr>
        <w:t>zie</w:t>
      </w:r>
      <w:r w:rsidR="00D0236C">
        <w:rPr>
          <w:b/>
          <w:color w:val="auto"/>
          <w:szCs w:val="24"/>
          <w:lang w:val="pl-PL" w:eastAsia="pl-PL"/>
        </w:rPr>
        <w:t xml:space="preserve"> mechatronik</w:t>
      </w:r>
    </w:p>
    <w:p w14:paraId="69F34F0C" w14:textId="77777777" w:rsidR="00B6258C" w:rsidRDefault="00B6258C" w:rsidP="00D47FCB">
      <w:pPr>
        <w:autoSpaceDE w:val="0"/>
        <w:autoSpaceDN w:val="0"/>
        <w:spacing w:after="0" w:line="240" w:lineRule="auto"/>
        <w:ind w:left="0" w:right="0"/>
        <w:jc w:val="center"/>
        <w:rPr>
          <w:b/>
          <w:color w:val="auto"/>
          <w:szCs w:val="24"/>
          <w:lang w:val="pl-PL" w:eastAsia="pl-PL"/>
        </w:rPr>
      </w:pPr>
    </w:p>
    <w:p w14:paraId="362C6E7B" w14:textId="77777777" w:rsidR="00B6258C" w:rsidRDefault="00B6258C" w:rsidP="00D47FCB">
      <w:pPr>
        <w:autoSpaceDE w:val="0"/>
        <w:autoSpaceDN w:val="0"/>
        <w:spacing w:after="0" w:line="240" w:lineRule="auto"/>
        <w:ind w:left="0" w:right="0"/>
        <w:jc w:val="center"/>
        <w:rPr>
          <w:b/>
          <w:color w:val="auto"/>
          <w:szCs w:val="24"/>
          <w:lang w:val="pl-PL" w:eastAsia="pl-PL"/>
        </w:rPr>
      </w:pPr>
    </w:p>
    <w:p w14:paraId="61972678" w14:textId="77777777" w:rsidR="00B6258C" w:rsidRPr="0033569A" w:rsidRDefault="00B6258C" w:rsidP="00B6258C">
      <w:pPr>
        <w:pStyle w:val="Tekstpodstawowy2"/>
        <w:widowControl/>
        <w:spacing w:line="276" w:lineRule="auto"/>
      </w:pPr>
      <w:r w:rsidRPr="0033569A">
        <w:t xml:space="preserve">Na podstawie art. </w:t>
      </w:r>
      <w:r w:rsidR="0079390A">
        <w:t xml:space="preserve">3 </w:t>
      </w:r>
      <w:r w:rsidRPr="0033569A">
        <w:t>ust.</w:t>
      </w:r>
      <w:r w:rsidRPr="0033569A">
        <w:rPr>
          <w:lang w:val="pl-PL"/>
        </w:rPr>
        <w:t xml:space="preserve"> 3</w:t>
      </w:r>
      <w:r w:rsidR="0079390A">
        <w:rPr>
          <w:lang w:val="pl-PL"/>
        </w:rPr>
        <w:t>a</w:t>
      </w:r>
      <w:r w:rsidRPr="0033569A">
        <w:t xml:space="preserve"> ustawy o rzemiośle z dnia 22 marca 1989 r. (Dz. U.</w:t>
      </w:r>
      <w:r w:rsidRPr="0033569A">
        <w:rPr>
          <w:lang w:val="pl-PL"/>
        </w:rPr>
        <w:t xml:space="preserve"> 2020, poz. 2159</w:t>
      </w:r>
      <w:r w:rsidRPr="0033569A">
        <w:t>) oraz §</w:t>
      </w:r>
      <w:r w:rsidR="00F97181">
        <w:t xml:space="preserve"> </w:t>
      </w:r>
      <w:r w:rsidRPr="0033569A">
        <w:t>2</w:t>
      </w:r>
      <w:r w:rsidRPr="0033569A">
        <w:rPr>
          <w:lang w:val="pl-PL"/>
        </w:rPr>
        <w:t xml:space="preserve"> </w:t>
      </w:r>
      <w:r w:rsidRPr="0033569A">
        <w:t>ust</w:t>
      </w:r>
      <w:r w:rsidR="00F97181">
        <w:t xml:space="preserve">. </w:t>
      </w:r>
      <w:r w:rsidRPr="0033569A">
        <w:t>2</w:t>
      </w:r>
      <w:r w:rsidR="0079390A">
        <w:t xml:space="preserve"> </w:t>
      </w:r>
      <w:r w:rsidRPr="0033569A">
        <w:t>pkt</w:t>
      </w:r>
      <w:r w:rsidR="00AC79D2">
        <w:t xml:space="preserve"> </w:t>
      </w:r>
      <w:r w:rsidRPr="0033569A">
        <w:t xml:space="preserve">7 Statutu Związku Rzemiosła Polskiego – </w:t>
      </w:r>
      <w:r w:rsidRPr="0033569A">
        <w:softHyphen/>
        <w:t>Zarząd Związku Rzemiosła Polskiego uchwala co następuje:</w:t>
      </w:r>
    </w:p>
    <w:p w14:paraId="7EABB5DD" w14:textId="77777777" w:rsidR="00E84AA1" w:rsidRPr="00D47FCB" w:rsidRDefault="00E84AA1" w:rsidP="00D47FCB">
      <w:pPr>
        <w:autoSpaceDE w:val="0"/>
        <w:autoSpaceDN w:val="0"/>
        <w:spacing w:after="0" w:line="240" w:lineRule="auto"/>
        <w:ind w:left="0" w:right="0"/>
        <w:jc w:val="center"/>
        <w:rPr>
          <w:b/>
          <w:color w:val="auto"/>
          <w:szCs w:val="24"/>
          <w:lang w:val="pl-PL" w:eastAsia="pl-PL"/>
        </w:rPr>
      </w:pPr>
    </w:p>
    <w:p w14:paraId="1C6CCB2F" w14:textId="77777777" w:rsidR="00D47FCB" w:rsidRPr="0033569A" w:rsidRDefault="00D47FCB" w:rsidP="00D47FCB">
      <w:pPr>
        <w:spacing w:line="276" w:lineRule="auto"/>
        <w:jc w:val="center"/>
        <w:rPr>
          <w:b/>
          <w:bCs/>
        </w:rPr>
      </w:pPr>
      <w:r w:rsidRPr="0033569A">
        <w:rPr>
          <w:b/>
          <w:bCs/>
        </w:rPr>
        <w:t>§</w:t>
      </w:r>
      <w:r w:rsidR="00F97181">
        <w:rPr>
          <w:b/>
          <w:bCs/>
        </w:rPr>
        <w:t xml:space="preserve"> </w:t>
      </w:r>
      <w:r w:rsidRPr="0033569A">
        <w:rPr>
          <w:b/>
          <w:bCs/>
        </w:rPr>
        <w:t>1</w:t>
      </w:r>
    </w:p>
    <w:p w14:paraId="14BB9322" w14:textId="19C4E718" w:rsidR="00D47FCB" w:rsidRDefault="004178B1" w:rsidP="00D47FCB">
      <w:pPr>
        <w:pStyle w:val="Akapitzlist"/>
        <w:numPr>
          <w:ilvl w:val="0"/>
          <w:numId w:val="3"/>
        </w:numPr>
        <w:spacing w:after="1" w:line="256" w:lineRule="auto"/>
        <w:ind w:right="-1"/>
        <w:rPr>
          <w:color w:val="auto"/>
          <w:szCs w:val="24"/>
          <w:lang w:val="pl-PL" w:eastAsia="x-none"/>
        </w:rPr>
      </w:pPr>
      <w:r>
        <w:rPr>
          <w:color w:val="auto"/>
          <w:szCs w:val="24"/>
          <w:lang w:val="pl-PL" w:eastAsia="x-none"/>
        </w:rPr>
        <w:t xml:space="preserve">Wprowadza </w:t>
      </w:r>
      <w:r w:rsidR="00D47FCB">
        <w:rPr>
          <w:color w:val="auto"/>
          <w:szCs w:val="24"/>
          <w:lang w:val="pl-PL" w:eastAsia="x-none"/>
        </w:rPr>
        <w:t xml:space="preserve">się </w:t>
      </w:r>
      <w:r w:rsidR="009F009B" w:rsidRPr="00D47FCB">
        <w:rPr>
          <w:color w:val="auto"/>
          <w:szCs w:val="24"/>
          <w:lang w:val="pl-PL" w:eastAsia="x-none"/>
        </w:rPr>
        <w:t>standardy wymagań egzaminacyjnych na egzamin czeladniczy</w:t>
      </w:r>
      <w:r w:rsidR="00D47FCB">
        <w:rPr>
          <w:color w:val="auto"/>
          <w:szCs w:val="24"/>
          <w:lang w:val="pl-PL" w:eastAsia="x-none"/>
        </w:rPr>
        <w:t xml:space="preserve"> </w:t>
      </w:r>
      <w:r w:rsidR="00D47FCB" w:rsidRPr="00D47FCB">
        <w:rPr>
          <w:color w:val="auto"/>
          <w:szCs w:val="24"/>
          <w:lang w:val="pl-PL" w:eastAsia="x-none"/>
        </w:rPr>
        <w:t>i egzamin mistrzowski w zawod</w:t>
      </w:r>
      <w:r>
        <w:rPr>
          <w:color w:val="auto"/>
          <w:szCs w:val="24"/>
          <w:lang w:val="pl-PL" w:eastAsia="x-none"/>
        </w:rPr>
        <w:t>zie</w:t>
      </w:r>
      <w:r w:rsidR="00D47FCB">
        <w:rPr>
          <w:color w:val="auto"/>
          <w:szCs w:val="24"/>
          <w:lang w:val="pl-PL" w:eastAsia="x-none"/>
        </w:rPr>
        <w:t xml:space="preserve"> </w:t>
      </w:r>
      <w:r w:rsidR="009F009B" w:rsidRPr="00D47FCB">
        <w:rPr>
          <w:color w:val="auto"/>
          <w:szCs w:val="24"/>
          <w:lang w:val="pl-PL" w:eastAsia="x-none"/>
        </w:rPr>
        <w:t>odpowiadając</w:t>
      </w:r>
      <w:r w:rsidR="00EF5C97">
        <w:rPr>
          <w:color w:val="auto"/>
          <w:szCs w:val="24"/>
          <w:lang w:val="pl-PL" w:eastAsia="x-none"/>
        </w:rPr>
        <w:t>emu</w:t>
      </w:r>
      <w:r w:rsidR="00D47FCB">
        <w:rPr>
          <w:color w:val="auto"/>
          <w:szCs w:val="24"/>
          <w:lang w:val="pl-PL" w:eastAsia="x-none"/>
        </w:rPr>
        <w:t xml:space="preserve"> </w:t>
      </w:r>
      <w:r w:rsidR="009F009B" w:rsidRPr="00D47FCB">
        <w:rPr>
          <w:color w:val="auto"/>
          <w:szCs w:val="24"/>
          <w:lang w:val="pl-PL" w:eastAsia="x-none"/>
        </w:rPr>
        <w:t>danemu rodzajowi rzemiosła</w:t>
      </w:r>
      <w:r w:rsidR="00D47FCB">
        <w:rPr>
          <w:color w:val="auto"/>
          <w:szCs w:val="24"/>
          <w:lang w:val="pl-PL" w:eastAsia="x-none"/>
        </w:rPr>
        <w:t>, ujęt</w:t>
      </w:r>
      <w:r w:rsidR="00EF5C97">
        <w:rPr>
          <w:color w:val="auto"/>
          <w:szCs w:val="24"/>
          <w:lang w:val="pl-PL" w:eastAsia="x-none"/>
        </w:rPr>
        <w:t>emu</w:t>
      </w:r>
      <w:r w:rsidR="00D47FCB">
        <w:rPr>
          <w:color w:val="auto"/>
          <w:szCs w:val="24"/>
          <w:lang w:val="pl-PL" w:eastAsia="x-none"/>
        </w:rPr>
        <w:t xml:space="preserve"> </w:t>
      </w:r>
      <w:r w:rsidR="00D47FCB" w:rsidRPr="00D47FCB">
        <w:rPr>
          <w:color w:val="auto"/>
          <w:szCs w:val="24"/>
          <w:lang w:val="pl-PL" w:eastAsia="x-none"/>
        </w:rPr>
        <w:t>w klasyfikacji zawodów i</w:t>
      </w:r>
      <w:r w:rsidR="00D47FCB">
        <w:rPr>
          <w:color w:val="auto"/>
          <w:szCs w:val="24"/>
          <w:lang w:val="pl-PL" w:eastAsia="x-none"/>
        </w:rPr>
        <w:t xml:space="preserve"> </w:t>
      </w:r>
      <w:r w:rsidR="00D47FCB" w:rsidRPr="00D47FCB">
        <w:rPr>
          <w:color w:val="auto"/>
          <w:szCs w:val="24"/>
          <w:lang w:val="pl-PL" w:eastAsia="x-none"/>
        </w:rPr>
        <w:t>specjalności</w:t>
      </w:r>
      <w:r w:rsidR="00E9330C">
        <w:rPr>
          <w:color w:val="auto"/>
          <w:szCs w:val="24"/>
          <w:lang w:val="pl-PL" w:eastAsia="x-none"/>
        </w:rPr>
        <w:t xml:space="preserve"> dla potrzeb</w:t>
      </w:r>
      <w:r w:rsidR="00ED69AD">
        <w:rPr>
          <w:color w:val="auto"/>
          <w:szCs w:val="24"/>
          <w:lang w:val="pl-PL" w:eastAsia="x-none"/>
        </w:rPr>
        <w:t xml:space="preserve"> </w:t>
      </w:r>
      <w:r w:rsidR="00D47FCB" w:rsidRPr="00D47FCB">
        <w:rPr>
          <w:color w:val="auto"/>
          <w:szCs w:val="24"/>
          <w:lang w:val="pl-PL" w:eastAsia="x-none"/>
        </w:rPr>
        <w:t>rynku pracy</w:t>
      </w:r>
      <w:r w:rsidR="00D47FCB">
        <w:rPr>
          <w:color w:val="auto"/>
          <w:szCs w:val="24"/>
          <w:lang w:val="pl-PL" w:eastAsia="x-none"/>
        </w:rPr>
        <w:t xml:space="preserve"> oraz klasyfikacji zawodów </w:t>
      </w:r>
      <w:r w:rsidR="00D05891">
        <w:rPr>
          <w:color w:val="auto"/>
          <w:szCs w:val="24"/>
          <w:lang w:val="pl-PL" w:eastAsia="x-none"/>
        </w:rPr>
        <w:t>szkolnictwa</w:t>
      </w:r>
      <w:r w:rsidR="00D47FCB">
        <w:rPr>
          <w:color w:val="auto"/>
          <w:szCs w:val="24"/>
          <w:lang w:val="pl-PL" w:eastAsia="x-none"/>
        </w:rPr>
        <w:t xml:space="preserve"> branżowego, uwzględniającej wymagania określone w podstawie programowej kształcenia w z</w:t>
      </w:r>
      <w:r w:rsidR="004F5966">
        <w:rPr>
          <w:color w:val="auto"/>
          <w:szCs w:val="24"/>
          <w:lang w:val="pl-PL" w:eastAsia="x-none"/>
        </w:rPr>
        <w:t>a</w:t>
      </w:r>
      <w:r w:rsidR="00D47FCB">
        <w:rPr>
          <w:color w:val="auto"/>
          <w:szCs w:val="24"/>
          <w:lang w:val="pl-PL" w:eastAsia="x-none"/>
        </w:rPr>
        <w:t>wod</w:t>
      </w:r>
      <w:r>
        <w:rPr>
          <w:color w:val="auto"/>
          <w:szCs w:val="24"/>
          <w:lang w:val="pl-PL" w:eastAsia="x-none"/>
        </w:rPr>
        <w:t>zie</w:t>
      </w:r>
      <w:r w:rsidR="00D47FCB">
        <w:rPr>
          <w:color w:val="auto"/>
          <w:szCs w:val="24"/>
          <w:lang w:val="pl-PL" w:eastAsia="x-none"/>
        </w:rPr>
        <w:t>:</w:t>
      </w:r>
    </w:p>
    <w:p w14:paraId="7B0836A5" w14:textId="77777777" w:rsidR="00D47FCB" w:rsidRPr="00D47FCB" w:rsidRDefault="00D47FCB" w:rsidP="00D47FCB">
      <w:pPr>
        <w:pStyle w:val="Akapitzlist"/>
        <w:spacing w:after="1" w:line="256" w:lineRule="auto"/>
        <w:ind w:left="379" w:right="-1"/>
        <w:rPr>
          <w:color w:val="auto"/>
          <w:szCs w:val="24"/>
          <w:lang w:val="pl-PL" w:eastAsia="x-none"/>
        </w:rPr>
      </w:pPr>
    </w:p>
    <w:tbl>
      <w:tblPr>
        <w:tblStyle w:val="TableGrid"/>
        <w:tblW w:w="8889" w:type="dxa"/>
        <w:tblInd w:w="307" w:type="dxa"/>
        <w:tblCellMar>
          <w:top w:w="51" w:type="dxa"/>
          <w:left w:w="101" w:type="dxa"/>
          <w:right w:w="114" w:type="dxa"/>
        </w:tblCellMar>
        <w:tblLook w:val="04A0" w:firstRow="1" w:lastRow="0" w:firstColumn="1" w:lastColumn="0" w:noHBand="0" w:noVBand="1"/>
      </w:tblPr>
      <w:tblGrid>
        <w:gridCol w:w="1388"/>
        <w:gridCol w:w="3047"/>
        <w:gridCol w:w="3007"/>
        <w:gridCol w:w="1447"/>
      </w:tblGrid>
      <w:tr w:rsidR="004F5966" w14:paraId="13D17AC9" w14:textId="77777777" w:rsidTr="00FA45DE">
        <w:trPr>
          <w:trHeight w:val="1043"/>
        </w:trPr>
        <w:tc>
          <w:tcPr>
            <w:tcW w:w="1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255A19" w14:textId="77777777" w:rsidR="004F5966" w:rsidRPr="00D47FCB" w:rsidRDefault="004F5966">
            <w:pPr>
              <w:spacing w:after="0" w:line="259" w:lineRule="auto"/>
              <w:ind w:left="0" w:right="6"/>
              <w:jc w:val="center"/>
              <w:rPr>
                <w:color w:val="auto"/>
                <w:szCs w:val="24"/>
                <w:lang w:val="pl-PL" w:eastAsia="x-none"/>
              </w:rPr>
            </w:pPr>
            <w:r w:rsidRPr="00D47FCB">
              <w:rPr>
                <w:color w:val="auto"/>
                <w:szCs w:val="24"/>
                <w:lang w:val="pl-PL" w:eastAsia="x-none"/>
              </w:rPr>
              <w:t>Nr standardu</w:t>
            </w:r>
          </w:p>
        </w:tc>
        <w:tc>
          <w:tcPr>
            <w:tcW w:w="3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FE11D4" w14:textId="77777777" w:rsidR="004F5966" w:rsidRPr="004F5966" w:rsidRDefault="004F5966" w:rsidP="004F5966">
            <w:pPr>
              <w:jc w:val="center"/>
              <w:rPr>
                <w:color w:val="auto"/>
                <w:szCs w:val="24"/>
                <w:lang w:val="pl-PL" w:eastAsia="x-none"/>
              </w:rPr>
            </w:pPr>
            <w:r w:rsidRPr="004F5966">
              <w:rPr>
                <w:color w:val="auto"/>
                <w:szCs w:val="24"/>
                <w:lang w:val="pl-PL" w:eastAsia="x-none"/>
              </w:rPr>
              <w:t xml:space="preserve">Symbol cyfrowy zawodu </w:t>
            </w:r>
          </w:p>
          <w:p w14:paraId="21FEB3F4" w14:textId="77777777" w:rsidR="004F5966" w:rsidRPr="00D47FCB" w:rsidRDefault="004F5966" w:rsidP="00FA45DE">
            <w:pPr>
              <w:jc w:val="center"/>
              <w:rPr>
                <w:color w:val="auto"/>
                <w:szCs w:val="24"/>
                <w:lang w:val="pl-PL" w:eastAsia="x-none"/>
              </w:rPr>
            </w:pPr>
            <w:r w:rsidRPr="004F5966">
              <w:rPr>
                <w:color w:val="auto"/>
                <w:szCs w:val="24"/>
                <w:lang w:val="pl-PL" w:eastAsia="x-none"/>
              </w:rPr>
              <w:t>na podstawie</w:t>
            </w:r>
            <w:r w:rsidR="006F2B89">
              <w:rPr>
                <w:color w:val="auto"/>
                <w:szCs w:val="24"/>
                <w:lang w:val="pl-PL" w:eastAsia="x-none"/>
              </w:rPr>
              <w:t xml:space="preserve"> </w:t>
            </w:r>
            <w:r w:rsidRPr="004F5966">
              <w:rPr>
                <w:color w:val="auto"/>
                <w:szCs w:val="24"/>
                <w:lang w:val="pl-PL" w:eastAsia="x-none"/>
              </w:rPr>
              <w:t>klasyfikacji zawodów</w:t>
            </w:r>
            <w:r w:rsidR="00FA45DE">
              <w:rPr>
                <w:color w:val="auto"/>
                <w:szCs w:val="24"/>
                <w:lang w:val="pl-PL" w:eastAsia="x-none"/>
              </w:rPr>
              <w:t xml:space="preserve"> </w:t>
            </w:r>
            <w:r w:rsidRPr="004F5966">
              <w:rPr>
                <w:color w:val="auto"/>
                <w:szCs w:val="24"/>
                <w:lang w:val="pl-PL" w:eastAsia="x-none"/>
              </w:rPr>
              <w:t>i specjalności dla potrzeb rynku pracy</w:t>
            </w:r>
          </w:p>
        </w:tc>
        <w:tc>
          <w:tcPr>
            <w:tcW w:w="3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4A6B7C" w14:textId="77777777" w:rsidR="004F5966" w:rsidRPr="004F5966" w:rsidRDefault="004F5966" w:rsidP="004F5966">
            <w:pPr>
              <w:spacing w:after="0" w:line="259" w:lineRule="auto"/>
              <w:ind w:left="0" w:right="5"/>
              <w:jc w:val="center"/>
              <w:rPr>
                <w:color w:val="auto"/>
                <w:szCs w:val="24"/>
                <w:lang w:val="pl-PL" w:eastAsia="x-none"/>
              </w:rPr>
            </w:pPr>
            <w:r w:rsidRPr="004F5966">
              <w:rPr>
                <w:color w:val="auto"/>
                <w:szCs w:val="24"/>
                <w:lang w:val="pl-PL" w:eastAsia="x-none"/>
              </w:rPr>
              <w:t>Symbol cyfrowy zawodu</w:t>
            </w:r>
          </w:p>
          <w:p w14:paraId="190A57B4" w14:textId="77777777" w:rsidR="004F5966" w:rsidRPr="00D47FCB" w:rsidRDefault="004F5966" w:rsidP="00FA45DE">
            <w:pPr>
              <w:spacing w:after="0" w:line="259" w:lineRule="auto"/>
              <w:ind w:left="0" w:right="5"/>
              <w:jc w:val="center"/>
              <w:rPr>
                <w:color w:val="auto"/>
                <w:szCs w:val="24"/>
                <w:lang w:val="pl-PL" w:eastAsia="x-none"/>
              </w:rPr>
            </w:pPr>
            <w:r w:rsidRPr="004F5966">
              <w:rPr>
                <w:color w:val="auto"/>
                <w:szCs w:val="24"/>
                <w:lang w:val="pl-PL" w:eastAsia="x-none"/>
              </w:rPr>
              <w:t>na podstawie</w:t>
            </w:r>
            <w:r w:rsidR="006F2B89">
              <w:rPr>
                <w:color w:val="auto"/>
                <w:szCs w:val="24"/>
                <w:lang w:val="pl-PL" w:eastAsia="x-none"/>
              </w:rPr>
              <w:t xml:space="preserve"> </w:t>
            </w:r>
            <w:r w:rsidRPr="004F5966">
              <w:rPr>
                <w:color w:val="auto"/>
                <w:szCs w:val="24"/>
                <w:lang w:val="pl-PL" w:eastAsia="x-none"/>
              </w:rPr>
              <w:t>klasyfikacji zawodów</w:t>
            </w:r>
            <w:r w:rsidR="00FA45DE">
              <w:rPr>
                <w:color w:val="auto"/>
                <w:szCs w:val="24"/>
                <w:lang w:val="pl-PL" w:eastAsia="x-none"/>
              </w:rPr>
              <w:t xml:space="preserve"> </w:t>
            </w:r>
            <w:r w:rsidRPr="004F5966">
              <w:rPr>
                <w:color w:val="auto"/>
                <w:szCs w:val="24"/>
                <w:lang w:val="pl-PL" w:eastAsia="x-none"/>
              </w:rPr>
              <w:t>szkolnictwa branżowego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D35E32" w14:textId="77777777" w:rsidR="004F5966" w:rsidRPr="00D47FCB" w:rsidRDefault="004F5966">
            <w:pPr>
              <w:spacing w:after="0" w:line="259" w:lineRule="auto"/>
              <w:ind w:left="0" w:right="5"/>
              <w:jc w:val="center"/>
              <w:rPr>
                <w:color w:val="auto"/>
                <w:szCs w:val="24"/>
                <w:lang w:val="pl-PL" w:eastAsia="x-none"/>
              </w:rPr>
            </w:pPr>
            <w:r w:rsidRPr="00D47FCB">
              <w:rPr>
                <w:color w:val="auto"/>
                <w:szCs w:val="24"/>
                <w:lang w:val="pl-PL" w:eastAsia="x-none"/>
              </w:rPr>
              <w:t>Nazwa zawodu</w:t>
            </w:r>
          </w:p>
        </w:tc>
      </w:tr>
      <w:tr w:rsidR="004F5966" w14:paraId="2DDFC6CC" w14:textId="77777777" w:rsidTr="00FA45DE">
        <w:trPr>
          <w:trHeight w:val="543"/>
        </w:trPr>
        <w:tc>
          <w:tcPr>
            <w:tcW w:w="1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02398" w14:textId="684CDC9A" w:rsidR="004F5966" w:rsidRPr="004F5966" w:rsidRDefault="004178B1" w:rsidP="004F5966">
            <w:pPr>
              <w:spacing w:after="0" w:line="259" w:lineRule="auto"/>
              <w:ind w:left="13" w:right="0"/>
              <w:jc w:val="center"/>
              <w:rPr>
                <w:b/>
                <w:bCs/>
                <w:color w:val="auto"/>
                <w:szCs w:val="24"/>
                <w:lang w:val="pl-PL" w:eastAsia="x-none"/>
              </w:rPr>
            </w:pPr>
            <w:r>
              <w:rPr>
                <w:b/>
                <w:bCs/>
                <w:color w:val="auto"/>
                <w:szCs w:val="24"/>
                <w:lang w:val="pl-PL" w:eastAsia="x-none"/>
              </w:rPr>
              <w:t>144</w:t>
            </w:r>
            <w:r w:rsidR="004F5966" w:rsidRPr="004F5966">
              <w:rPr>
                <w:b/>
                <w:bCs/>
                <w:color w:val="auto"/>
                <w:szCs w:val="24"/>
                <w:lang w:val="pl-PL" w:eastAsia="x-none"/>
              </w:rPr>
              <w:t>/cz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26F5D" w14:textId="05C50CD8" w:rsidR="004F5966" w:rsidRPr="004F5966" w:rsidRDefault="004178B1" w:rsidP="00FA45DE">
            <w:pPr>
              <w:jc w:val="center"/>
              <w:rPr>
                <w:color w:val="auto"/>
                <w:szCs w:val="24"/>
                <w:lang w:val="pl-PL" w:eastAsia="x-none"/>
              </w:rPr>
            </w:pPr>
            <w:r w:rsidRPr="004178B1">
              <w:rPr>
                <w:color w:val="auto"/>
                <w:szCs w:val="24"/>
                <w:lang w:val="pl-PL" w:eastAsia="x-none"/>
              </w:rPr>
              <w:t>742118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700E7" w14:textId="23AF659A" w:rsidR="004F5966" w:rsidRPr="004F5966" w:rsidRDefault="004178B1" w:rsidP="004F5966">
            <w:pPr>
              <w:jc w:val="center"/>
              <w:rPr>
                <w:color w:val="auto"/>
                <w:szCs w:val="24"/>
                <w:lang w:val="pl-PL" w:eastAsia="x-none"/>
              </w:rPr>
            </w:pPr>
            <w:r w:rsidRPr="004178B1">
              <w:rPr>
                <w:color w:val="auto"/>
                <w:szCs w:val="24"/>
                <w:lang w:val="pl-PL" w:eastAsia="x-none"/>
              </w:rPr>
              <w:t>742118</w:t>
            </w:r>
          </w:p>
          <w:p w14:paraId="53AA67A6" w14:textId="77777777" w:rsidR="004F5966" w:rsidRPr="004F5966" w:rsidRDefault="004F5966" w:rsidP="004F5966">
            <w:pPr>
              <w:jc w:val="center"/>
              <w:rPr>
                <w:color w:val="auto"/>
                <w:szCs w:val="24"/>
                <w:lang w:val="pl-PL" w:eastAsia="x-none"/>
              </w:rPr>
            </w:pP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571AF4" w14:textId="784568C3" w:rsidR="004F5966" w:rsidRDefault="004178B1" w:rsidP="004F5966">
            <w:pPr>
              <w:spacing w:after="0" w:line="259" w:lineRule="auto"/>
              <w:ind w:left="0" w:right="0" w:firstLine="5"/>
              <w:jc w:val="center"/>
              <w:rPr>
                <w:color w:val="auto"/>
                <w:szCs w:val="24"/>
                <w:lang w:val="pl-PL" w:eastAsia="x-none"/>
              </w:rPr>
            </w:pPr>
            <w:r>
              <w:rPr>
                <w:color w:val="auto"/>
                <w:szCs w:val="24"/>
                <w:lang w:val="pl-PL" w:eastAsia="x-none"/>
              </w:rPr>
              <w:t>Mechatronik</w:t>
            </w:r>
          </w:p>
          <w:p w14:paraId="67B1DFB3" w14:textId="77777777" w:rsidR="004F5966" w:rsidRPr="00D47FCB" w:rsidRDefault="004F5966" w:rsidP="004F5966">
            <w:pPr>
              <w:spacing w:after="0" w:line="259" w:lineRule="auto"/>
              <w:ind w:left="0" w:right="0" w:firstLine="5"/>
              <w:jc w:val="center"/>
              <w:rPr>
                <w:color w:val="auto"/>
                <w:szCs w:val="24"/>
                <w:lang w:val="pl-PL" w:eastAsia="x-none"/>
              </w:rPr>
            </w:pPr>
          </w:p>
        </w:tc>
      </w:tr>
      <w:tr w:rsidR="004F5966" w14:paraId="60ECA674" w14:textId="77777777" w:rsidTr="00FA45DE">
        <w:trPr>
          <w:trHeight w:val="547"/>
        </w:trPr>
        <w:tc>
          <w:tcPr>
            <w:tcW w:w="1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DA41BE" w14:textId="52811BB2" w:rsidR="004F5966" w:rsidRPr="004F5966" w:rsidRDefault="004178B1" w:rsidP="004F5966">
            <w:pPr>
              <w:spacing w:after="0" w:line="259" w:lineRule="auto"/>
              <w:ind w:left="13" w:right="0"/>
              <w:jc w:val="center"/>
              <w:rPr>
                <w:b/>
                <w:bCs/>
                <w:color w:val="auto"/>
                <w:szCs w:val="24"/>
                <w:lang w:val="pl-PL" w:eastAsia="x-none"/>
              </w:rPr>
            </w:pPr>
            <w:r>
              <w:rPr>
                <w:b/>
                <w:bCs/>
                <w:color w:val="auto"/>
                <w:szCs w:val="24"/>
                <w:lang w:val="pl-PL" w:eastAsia="x-none"/>
              </w:rPr>
              <w:t>144</w:t>
            </w:r>
            <w:r w:rsidR="004F5966" w:rsidRPr="004F5966">
              <w:rPr>
                <w:b/>
                <w:bCs/>
                <w:color w:val="auto"/>
                <w:szCs w:val="24"/>
                <w:lang w:val="pl-PL" w:eastAsia="x-none"/>
              </w:rPr>
              <w:t>/m</w:t>
            </w:r>
          </w:p>
        </w:tc>
        <w:tc>
          <w:tcPr>
            <w:tcW w:w="3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91AB8" w14:textId="1E9D0FFD" w:rsidR="004F5966" w:rsidRPr="004F5966" w:rsidRDefault="004178B1" w:rsidP="004F5966">
            <w:pPr>
              <w:spacing w:after="0" w:line="259" w:lineRule="auto"/>
              <w:ind w:left="13" w:right="0"/>
              <w:jc w:val="center"/>
              <w:rPr>
                <w:color w:val="auto"/>
                <w:szCs w:val="24"/>
                <w:lang w:val="pl-PL" w:eastAsia="x-none"/>
              </w:rPr>
            </w:pPr>
            <w:r w:rsidRPr="004178B1">
              <w:rPr>
                <w:color w:val="auto"/>
                <w:szCs w:val="24"/>
                <w:lang w:val="pl-PL" w:eastAsia="x-none"/>
              </w:rPr>
              <w:t>742118</w:t>
            </w:r>
          </w:p>
          <w:p w14:paraId="4A22F90F" w14:textId="77777777" w:rsidR="004F5966" w:rsidRPr="00D47FCB" w:rsidRDefault="004F5966" w:rsidP="004F5966">
            <w:pPr>
              <w:spacing w:after="0" w:line="259" w:lineRule="auto"/>
              <w:ind w:left="0" w:right="6"/>
              <w:jc w:val="center"/>
              <w:rPr>
                <w:color w:val="auto"/>
                <w:szCs w:val="24"/>
                <w:lang w:val="pl-PL" w:eastAsia="x-none"/>
              </w:rPr>
            </w:pPr>
          </w:p>
        </w:tc>
        <w:tc>
          <w:tcPr>
            <w:tcW w:w="3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B983B9" w14:textId="77777777" w:rsidR="004F5966" w:rsidRDefault="00FA45DE" w:rsidP="004F5966">
            <w:pPr>
              <w:spacing w:after="0" w:line="259" w:lineRule="auto"/>
              <w:ind w:left="125" w:right="0" w:hanging="120"/>
              <w:jc w:val="center"/>
              <w:rPr>
                <w:color w:val="auto"/>
                <w:szCs w:val="24"/>
                <w:lang w:val="pl-PL" w:eastAsia="x-none"/>
              </w:rPr>
            </w:pPr>
            <w:r>
              <w:rPr>
                <w:color w:val="auto"/>
                <w:szCs w:val="24"/>
                <w:lang w:val="pl-PL" w:eastAsia="x-none"/>
              </w:rPr>
              <w:t>-</w:t>
            </w:r>
          </w:p>
        </w:tc>
        <w:tc>
          <w:tcPr>
            <w:tcW w:w="1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FF30C9" w14:textId="2EFFD40C" w:rsidR="00C402A9" w:rsidRDefault="00C402A9" w:rsidP="00C402A9">
            <w:pPr>
              <w:spacing w:after="0" w:line="259" w:lineRule="auto"/>
              <w:ind w:left="0" w:right="0"/>
              <w:rPr>
                <w:color w:val="auto"/>
                <w:szCs w:val="24"/>
                <w:lang w:val="pl-PL" w:eastAsia="x-none"/>
              </w:rPr>
            </w:pPr>
            <w:r>
              <w:rPr>
                <w:color w:val="auto"/>
                <w:szCs w:val="24"/>
                <w:lang w:val="pl-PL" w:eastAsia="x-none"/>
              </w:rPr>
              <w:t xml:space="preserve"> </w:t>
            </w:r>
            <w:r w:rsidR="004178B1">
              <w:rPr>
                <w:color w:val="auto"/>
                <w:szCs w:val="24"/>
                <w:lang w:val="pl-PL" w:eastAsia="x-none"/>
              </w:rPr>
              <w:t>Mechatronik</w:t>
            </w:r>
          </w:p>
          <w:p w14:paraId="4DFF9464" w14:textId="77777777" w:rsidR="004F5966" w:rsidRPr="00D47FCB" w:rsidRDefault="004F5966" w:rsidP="00C402A9">
            <w:pPr>
              <w:spacing w:after="0" w:line="259" w:lineRule="auto"/>
              <w:ind w:left="125" w:right="0" w:hanging="120"/>
              <w:rPr>
                <w:color w:val="auto"/>
                <w:szCs w:val="24"/>
                <w:lang w:val="pl-PL" w:eastAsia="x-none"/>
              </w:rPr>
            </w:pPr>
          </w:p>
        </w:tc>
      </w:tr>
    </w:tbl>
    <w:p w14:paraId="71BAA015" w14:textId="77777777" w:rsidR="00D47FCB" w:rsidRDefault="00D47FCB" w:rsidP="00D47FCB">
      <w:pPr>
        <w:spacing w:after="1" w:line="256" w:lineRule="auto"/>
        <w:ind w:left="393" w:right="-1"/>
      </w:pPr>
    </w:p>
    <w:p w14:paraId="1F9C2DB5" w14:textId="1D5E4687" w:rsidR="00D47FCB" w:rsidRPr="00D47FCB" w:rsidRDefault="009F009B" w:rsidP="00D47FCB">
      <w:pPr>
        <w:pStyle w:val="Akapitzlist"/>
        <w:numPr>
          <w:ilvl w:val="0"/>
          <w:numId w:val="3"/>
        </w:numPr>
        <w:spacing w:after="1" w:line="256" w:lineRule="auto"/>
        <w:ind w:right="-1"/>
        <w:rPr>
          <w:color w:val="auto"/>
          <w:szCs w:val="24"/>
          <w:lang w:val="pl-PL" w:eastAsia="x-none"/>
        </w:rPr>
      </w:pPr>
      <w:r w:rsidRPr="00D47FCB">
        <w:rPr>
          <w:color w:val="auto"/>
          <w:szCs w:val="24"/>
          <w:lang w:val="pl-PL" w:eastAsia="x-none"/>
        </w:rPr>
        <w:t>Standard wymagań egzaminacyjnych na egzaminie</w:t>
      </w:r>
      <w:r w:rsidR="00FA45DE">
        <w:rPr>
          <w:color w:val="auto"/>
          <w:szCs w:val="24"/>
          <w:lang w:val="pl-PL" w:eastAsia="x-none"/>
        </w:rPr>
        <w:t xml:space="preserve"> </w:t>
      </w:r>
      <w:r w:rsidRPr="00D47FCB">
        <w:rPr>
          <w:color w:val="auto"/>
          <w:szCs w:val="24"/>
          <w:lang w:val="pl-PL" w:eastAsia="x-none"/>
        </w:rPr>
        <w:t>czeladniczym w zawodzie „</w:t>
      </w:r>
      <w:r w:rsidR="004178B1">
        <w:rPr>
          <w:color w:val="auto"/>
          <w:szCs w:val="24"/>
          <w:lang w:val="pl-PL" w:eastAsia="x-none"/>
        </w:rPr>
        <w:t>Mechatronik</w:t>
      </w:r>
      <w:r w:rsidRPr="00D47FCB">
        <w:rPr>
          <w:color w:val="auto"/>
          <w:szCs w:val="24"/>
          <w:lang w:val="pl-PL" w:eastAsia="x-none"/>
        </w:rPr>
        <w:t>” stanowi załącznik nr 1 do niniejszej uchwały.</w:t>
      </w:r>
    </w:p>
    <w:p w14:paraId="459237C5" w14:textId="74DEECAF" w:rsidR="00D47FCB" w:rsidRPr="00D47FCB" w:rsidRDefault="009F009B" w:rsidP="00D47FCB">
      <w:pPr>
        <w:pStyle w:val="Akapitzlist"/>
        <w:numPr>
          <w:ilvl w:val="0"/>
          <w:numId w:val="3"/>
        </w:numPr>
        <w:spacing w:after="1" w:line="256" w:lineRule="auto"/>
        <w:ind w:right="-1"/>
        <w:rPr>
          <w:color w:val="auto"/>
          <w:szCs w:val="24"/>
          <w:lang w:val="pl-PL" w:eastAsia="x-none"/>
        </w:rPr>
      </w:pPr>
      <w:r w:rsidRPr="00D47FCB">
        <w:rPr>
          <w:color w:val="auto"/>
          <w:szCs w:val="24"/>
          <w:lang w:val="pl-PL" w:eastAsia="x-none"/>
        </w:rPr>
        <w:t xml:space="preserve">Standard wymagań egzaminacyjnych na egzaminie </w:t>
      </w:r>
      <w:r w:rsidR="00DB18BF">
        <w:rPr>
          <w:color w:val="auto"/>
          <w:szCs w:val="24"/>
          <w:lang w:val="pl-PL" w:eastAsia="x-none"/>
        </w:rPr>
        <w:t xml:space="preserve">mistrzowskim </w:t>
      </w:r>
      <w:r w:rsidRPr="00D47FCB">
        <w:rPr>
          <w:color w:val="auto"/>
          <w:szCs w:val="24"/>
          <w:lang w:val="pl-PL" w:eastAsia="x-none"/>
        </w:rPr>
        <w:t>w zawodzie „</w:t>
      </w:r>
      <w:r w:rsidR="004178B1">
        <w:rPr>
          <w:color w:val="auto"/>
          <w:szCs w:val="24"/>
          <w:lang w:val="pl-PL" w:eastAsia="x-none"/>
        </w:rPr>
        <w:t>Mechatronik</w:t>
      </w:r>
      <w:r w:rsidR="00DB18BF">
        <w:rPr>
          <w:color w:val="auto"/>
          <w:szCs w:val="24"/>
          <w:lang w:val="pl-PL" w:eastAsia="x-none"/>
        </w:rPr>
        <w:t xml:space="preserve">” </w:t>
      </w:r>
      <w:r w:rsidRPr="00D47FCB">
        <w:rPr>
          <w:color w:val="auto"/>
          <w:szCs w:val="24"/>
          <w:lang w:val="pl-PL" w:eastAsia="x-none"/>
        </w:rPr>
        <w:t>stanowi załącznik nr 2 do niniejszej uchwały.</w:t>
      </w:r>
    </w:p>
    <w:p w14:paraId="15725131" w14:textId="77777777" w:rsidR="00D47FCB" w:rsidRPr="00D47FCB" w:rsidRDefault="00D47FCB" w:rsidP="00D47FCB">
      <w:pPr>
        <w:pStyle w:val="Akapitzlist"/>
        <w:spacing w:line="276" w:lineRule="auto"/>
        <w:ind w:left="379"/>
        <w:rPr>
          <w:color w:val="auto"/>
          <w:szCs w:val="24"/>
          <w:lang w:val="pl-PL" w:eastAsia="x-none"/>
        </w:rPr>
      </w:pPr>
    </w:p>
    <w:p w14:paraId="5DA1895C" w14:textId="77777777" w:rsidR="00D47FCB" w:rsidRPr="00D05891" w:rsidRDefault="00D47FCB" w:rsidP="00D47FCB">
      <w:pPr>
        <w:pStyle w:val="Akapitzlist"/>
        <w:spacing w:line="276" w:lineRule="auto"/>
        <w:ind w:left="379"/>
        <w:jc w:val="center"/>
        <w:rPr>
          <w:b/>
          <w:bCs/>
          <w:color w:val="auto"/>
          <w:szCs w:val="24"/>
          <w:lang w:val="pl-PL" w:eastAsia="x-none"/>
        </w:rPr>
      </w:pPr>
      <w:r w:rsidRPr="00D05891">
        <w:rPr>
          <w:b/>
          <w:bCs/>
          <w:color w:val="auto"/>
          <w:szCs w:val="24"/>
          <w:lang w:val="pl-PL" w:eastAsia="x-none"/>
        </w:rPr>
        <w:t>§ 2</w:t>
      </w:r>
    </w:p>
    <w:p w14:paraId="191F6FFB" w14:textId="77777777" w:rsidR="00FC7030" w:rsidRDefault="009F009B" w:rsidP="00D05891">
      <w:pPr>
        <w:pStyle w:val="Akapitzlist"/>
        <w:numPr>
          <w:ilvl w:val="0"/>
          <w:numId w:val="4"/>
        </w:numPr>
        <w:spacing w:after="245" w:line="256" w:lineRule="auto"/>
        <w:ind w:right="-1"/>
        <w:rPr>
          <w:color w:val="auto"/>
          <w:szCs w:val="24"/>
          <w:lang w:val="pl-PL" w:eastAsia="x-none"/>
        </w:rPr>
      </w:pPr>
      <w:r w:rsidRPr="00D05891">
        <w:rPr>
          <w:color w:val="auto"/>
          <w:szCs w:val="24"/>
          <w:lang w:val="pl-PL" w:eastAsia="x-none"/>
        </w:rPr>
        <w:t xml:space="preserve">Standardy, o których mowa w </w:t>
      </w:r>
      <w:r w:rsidR="007248CB" w:rsidRPr="007248CB">
        <w:rPr>
          <w:color w:val="auto"/>
          <w:szCs w:val="24"/>
          <w:lang w:val="pl-PL" w:eastAsia="x-none"/>
        </w:rPr>
        <w:t>§1</w:t>
      </w:r>
      <w:r w:rsidR="007248CB">
        <w:rPr>
          <w:color w:val="auto"/>
          <w:szCs w:val="24"/>
          <w:lang w:val="pl-PL" w:eastAsia="x-none"/>
        </w:rPr>
        <w:t xml:space="preserve"> </w:t>
      </w:r>
      <w:r w:rsidRPr="00D05891">
        <w:rPr>
          <w:color w:val="auto"/>
          <w:szCs w:val="24"/>
          <w:lang w:val="pl-PL" w:eastAsia="x-none"/>
        </w:rPr>
        <w:t>ust.</w:t>
      </w:r>
      <w:r w:rsidR="00FA45DE">
        <w:rPr>
          <w:color w:val="auto"/>
          <w:szCs w:val="24"/>
          <w:lang w:val="pl-PL" w:eastAsia="x-none"/>
        </w:rPr>
        <w:t xml:space="preserve"> </w:t>
      </w:r>
      <w:r w:rsidRPr="00D05891">
        <w:rPr>
          <w:color w:val="auto"/>
          <w:szCs w:val="24"/>
          <w:lang w:val="pl-PL" w:eastAsia="x-none"/>
        </w:rPr>
        <w:t>2</w:t>
      </w:r>
      <w:r w:rsidR="007248CB">
        <w:rPr>
          <w:color w:val="auto"/>
          <w:szCs w:val="24"/>
          <w:lang w:val="pl-PL" w:eastAsia="x-none"/>
        </w:rPr>
        <w:t>-</w:t>
      </w:r>
      <w:r w:rsidR="00EB16B8">
        <w:rPr>
          <w:color w:val="auto"/>
          <w:szCs w:val="24"/>
          <w:lang w:val="pl-PL" w:eastAsia="x-none"/>
        </w:rPr>
        <w:t>3</w:t>
      </w:r>
      <w:r w:rsidRPr="00D05891">
        <w:rPr>
          <w:color w:val="auto"/>
          <w:szCs w:val="24"/>
          <w:lang w:val="pl-PL" w:eastAsia="x-none"/>
        </w:rPr>
        <w:t xml:space="preserve"> niniejszej uchwały stanowią podstawę przygotowania zadań do egzaminów czeladniczych</w:t>
      </w:r>
      <w:r w:rsidR="007248CB">
        <w:rPr>
          <w:color w:val="auto"/>
          <w:szCs w:val="24"/>
          <w:lang w:val="pl-PL" w:eastAsia="x-none"/>
        </w:rPr>
        <w:t xml:space="preserve"> i egzaminów mistrzowskich</w:t>
      </w:r>
      <w:r w:rsidRPr="00D05891">
        <w:rPr>
          <w:color w:val="auto"/>
          <w:szCs w:val="24"/>
          <w:lang w:val="pl-PL" w:eastAsia="x-none"/>
        </w:rPr>
        <w:t>, odpowiednio do etapu praktycznego oraz zadań odpowiednio do etapu teoretycznego części pisemnej i części ustnej tych egzaminów, zgodnie z</w:t>
      </w:r>
      <w:r w:rsidR="007248CB">
        <w:rPr>
          <w:color w:val="auto"/>
          <w:szCs w:val="24"/>
          <w:lang w:val="pl-PL" w:eastAsia="x-none"/>
        </w:rPr>
        <w:t xml:space="preserve"> </w:t>
      </w:r>
      <w:r w:rsidRPr="00D05891">
        <w:rPr>
          <w:color w:val="auto"/>
          <w:szCs w:val="24"/>
          <w:lang w:val="pl-PL" w:eastAsia="x-none"/>
        </w:rPr>
        <w:t xml:space="preserve"> </w:t>
      </w:r>
      <w:r w:rsidRPr="00D47FCB">
        <w:rPr>
          <w:noProof/>
          <w:lang w:val="pl-PL"/>
        </w:rPr>
        <w:drawing>
          <wp:inline distT="0" distB="0" distL="0" distR="0" wp14:anchorId="37A57370" wp14:editId="614A5AEA">
            <wp:extent cx="54864" cy="131101"/>
            <wp:effectExtent l="0" t="0" r="0" b="0"/>
            <wp:docPr id="3301" name="Picture 33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1" name="Picture 330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13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7181">
        <w:rPr>
          <w:color w:val="auto"/>
          <w:szCs w:val="24"/>
          <w:lang w:val="pl-PL" w:eastAsia="x-none"/>
        </w:rPr>
        <w:t xml:space="preserve"> </w:t>
      </w:r>
      <w:r w:rsidRPr="00D05891">
        <w:rPr>
          <w:color w:val="auto"/>
          <w:szCs w:val="24"/>
          <w:lang w:val="pl-PL" w:eastAsia="x-none"/>
        </w:rPr>
        <w:t>12 rozporządzenia Ministra Edukacji Narodowej z dnia 10 stycznia 2017 r. w sprawie egzaminu czeladniczego, egzaminu mistrzowskiego oraz egzaminu sprawdzającego przeprowadzanych przez komisje egzaminacyjne izb rzemieślniczych (Dz.U. z 2017 r., poz. 89 z</w:t>
      </w:r>
      <w:r w:rsidR="0047666A">
        <w:rPr>
          <w:color w:val="auto"/>
          <w:szCs w:val="24"/>
          <w:lang w:val="pl-PL" w:eastAsia="x-none"/>
        </w:rPr>
        <w:t xml:space="preserve"> </w:t>
      </w:r>
      <w:r w:rsidR="0047666A" w:rsidRPr="0047666A">
        <w:rPr>
          <w:color w:val="auto"/>
          <w:szCs w:val="24"/>
          <w:lang w:val="pl-PL" w:eastAsia="x-none"/>
        </w:rPr>
        <w:t>późn. zm.</w:t>
      </w:r>
      <w:r w:rsidR="0047666A">
        <w:rPr>
          <w:color w:val="auto"/>
          <w:szCs w:val="24"/>
          <w:lang w:val="pl-PL" w:eastAsia="x-none"/>
        </w:rPr>
        <w:t>).</w:t>
      </w:r>
    </w:p>
    <w:p w14:paraId="6617B6B0" w14:textId="77777777" w:rsidR="00815C5F" w:rsidRPr="00D05891" w:rsidRDefault="00815C5F" w:rsidP="00815C5F">
      <w:pPr>
        <w:pStyle w:val="Akapitzlist"/>
        <w:spacing w:after="245" w:line="256" w:lineRule="auto"/>
        <w:ind w:left="379" w:right="-1"/>
        <w:rPr>
          <w:color w:val="auto"/>
          <w:szCs w:val="24"/>
          <w:lang w:val="pl-PL" w:eastAsia="x-none"/>
        </w:rPr>
      </w:pPr>
    </w:p>
    <w:p w14:paraId="36C87B38" w14:textId="77777777" w:rsidR="00D47FCB" w:rsidRPr="00D47FCB" w:rsidRDefault="00D47FCB" w:rsidP="00D47FCB">
      <w:pPr>
        <w:pStyle w:val="Akapitzlist"/>
        <w:spacing w:line="276" w:lineRule="auto"/>
        <w:ind w:left="379"/>
        <w:jc w:val="center"/>
        <w:rPr>
          <w:b/>
          <w:bCs/>
          <w:color w:val="auto"/>
          <w:szCs w:val="24"/>
          <w:lang w:val="pl-PL" w:eastAsia="x-none"/>
        </w:rPr>
      </w:pPr>
      <w:r w:rsidRPr="00D47FCB">
        <w:rPr>
          <w:b/>
          <w:bCs/>
          <w:color w:val="auto"/>
          <w:szCs w:val="24"/>
          <w:lang w:val="pl-PL" w:eastAsia="x-none"/>
        </w:rPr>
        <w:t>§ 3</w:t>
      </w:r>
    </w:p>
    <w:p w14:paraId="442BE1CB" w14:textId="77777777" w:rsidR="00FC7030" w:rsidRPr="00EB16B8" w:rsidRDefault="009F009B" w:rsidP="00EB16B8">
      <w:pPr>
        <w:pStyle w:val="Akapitzlist"/>
        <w:numPr>
          <w:ilvl w:val="0"/>
          <w:numId w:val="7"/>
        </w:numPr>
        <w:spacing w:line="276" w:lineRule="auto"/>
        <w:jc w:val="left"/>
        <w:rPr>
          <w:color w:val="auto"/>
          <w:szCs w:val="24"/>
          <w:lang w:val="pl-PL" w:eastAsia="x-none"/>
        </w:rPr>
      </w:pPr>
      <w:r w:rsidRPr="00EB16B8">
        <w:rPr>
          <w:color w:val="auto"/>
          <w:szCs w:val="24"/>
          <w:lang w:val="pl-PL" w:eastAsia="x-none"/>
        </w:rPr>
        <w:t>Uchwała wchodzi w życie z dniem podjęcia.</w:t>
      </w:r>
    </w:p>
    <w:p w14:paraId="62820967" w14:textId="77777777" w:rsidR="00D47FCB" w:rsidRPr="00D47FCB" w:rsidRDefault="00D47FCB" w:rsidP="00D47FCB">
      <w:pPr>
        <w:pStyle w:val="Akapitzlist"/>
        <w:spacing w:line="276" w:lineRule="auto"/>
        <w:ind w:left="379"/>
        <w:jc w:val="left"/>
        <w:rPr>
          <w:color w:val="auto"/>
          <w:szCs w:val="24"/>
          <w:lang w:val="pl-PL" w:eastAsia="x-none"/>
        </w:rPr>
      </w:pPr>
    </w:p>
    <w:p w14:paraId="38C2F6B3" w14:textId="2DFEDC5B" w:rsidR="00FC7030" w:rsidRDefault="008F4669" w:rsidP="008F51CE">
      <w:pPr>
        <w:pStyle w:val="Akapitzlist"/>
        <w:spacing w:line="276" w:lineRule="auto"/>
        <w:ind w:left="379"/>
        <w:jc w:val="center"/>
        <w:rPr>
          <w:color w:val="auto"/>
          <w:szCs w:val="24"/>
          <w:lang w:val="pl-PL" w:eastAsia="x-none"/>
        </w:rPr>
      </w:pPr>
      <w:r>
        <w:rPr>
          <w:color w:val="auto"/>
          <w:szCs w:val="24"/>
          <w:lang w:val="pl-PL" w:eastAsia="x-none"/>
        </w:rPr>
        <w:lastRenderedPageBreak/>
        <w:t>U</w:t>
      </w:r>
      <w:r w:rsidR="009F009B" w:rsidRPr="00D47FCB">
        <w:rPr>
          <w:color w:val="auto"/>
          <w:szCs w:val="24"/>
          <w:lang w:val="pl-PL" w:eastAsia="x-none"/>
        </w:rPr>
        <w:t>ZASADNIENIE</w:t>
      </w:r>
    </w:p>
    <w:p w14:paraId="2A7EFAFC" w14:textId="77777777" w:rsidR="008F51CE" w:rsidRDefault="008F51CE" w:rsidP="008F51CE">
      <w:pPr>
        <w:pStyle w:val="Akapitzlist"/>
        <w:spacing w:line="276" w:lineRule="auto"/>
        <w:ind w:left="379"/>
        <w:jc w:val="center"/>
        <w:rPr>
          <w:color w:val="auto"/>
          <w:szCs w:val="24"/>
          <w:lang w:val="pl-PL" w:eastAsia="x-none"/>
        </w:rPr>
      </w:pPr>
    </w:p>
    <w:p w14:paraId="646F53BC" w14:textId="7607EDD8" w:rsidR="0079390A" w:rsidRPr="00CF1FA0" w:rsidRDefault="0079390A" w:rsidP="00CF1FA0">
      <w:pPr>
        <w:spacing w:line="276" w:lineRule="auto"/>
        <w:ind w:left="0"/>
        <w:rPr>
          <w:color w:val="auto"/>
          <w:szCs w:val="24"/>
          <w:lang w:val="pl-PL" w:eastAsia="x-none"/>
        </w:rPr>
      </w:pPr>
      <w:r w:rsidRPr="00CF1FA0">
        <w:rPr>
          <w:color w:val="auto"/>
          <w:szCs w:val="24"/>
          <w:lang w:val="pl-PL" w:eastAsia="x-none"/>
        </w:rPr>
        <w:t>Przedstawiony projekt Uchwały Zarządu ZRP dotyczy</w:t>
      </w:r>
      <w:r w:rsidR="004178B1">
        <w:rPr>
          <w:color w:val="auto"/>
          <w:szCs w:val="24"/>
          <w:lang w:val="pl-PL" w:eastAsia="x-none"/>
        </w:rPr>
        <w:t xml:space="preserve"> wprowadzenia </w:t>
      </w:r>
      <w:r w:rsidRPr="00CF1FA0">
        <w:rPr>
          <w:color w:val="auto"/>
          <w:szCs w:val="24"/>
          <w:lang w:val="pl-PL" w:eastAsia="x-none"/>
        </w:rPr>
        <w:t xml:space="preserve">– na podstawie </w:t>
      </w:r>
      <w:r w:rsidR="00944F8E" w:rsidRPr="00CF1FA0">
        <w:rPr>
          <w:color w:val="auto"/>
          <w:szCs w:val="24"/>
          <w:lang w:val="pl-PL" w:eastAsia="x-none"/>
        </w:rPr>
        <w:t>art. 3 ust. 3a ustawy o rzemiośle z dnia 22 marca 1989 r. (Dz. U. 2020, poz. 2159) oraz §</w:t>
      </w:r>
      <w:r w:rsidR="00F97181">
        <w:rPr>
          <w:color w:val="auto"/>
          <w:szCs w:val="24"/>
          <w:lang w:val="pl-PL" w:eastAsia="x-none"/>
        </w:rPr>
        <w:t xml:space="preserve"> </w:t>
      </w:r>
      <w:r w:rsidR="00944F8E" w:rsidRPr="00CF1FA0">
        <w:rPr>
          <w:color w:val="auto"/>
          <w:szCs w:val="24"/>
          <w:lang w:val="pl-PL" w:eastAsia="x-none"/>
        </w:rPr>
        <w:t>2 ust.</w:t>
      </w:r>
      <w:r w:rsidR="0003182C">
        <w:rPr>
          <w:color w:val="auto"/>
          <w:szCs w:val="24"/>
          <w:lang w:val="pl-PL" w:eastAsia="x-none"/>
        </w:rPr>
        <w:t xml:space="preserve"> </w:t>
      </w:r>
      <w:r w:rsidR="00944F8E" w:rsidRPr="00CF1FA0">
        <w:rPr>
          <w:color w:val="auto"/>
          <w:szCs w:val="24"/>
          <w:lang w:val="pl-PL" w:eastAsia="x-none"/>
        </w:rPr>
        <w:t>2 pkt</w:t>
      </w:r>
      <w:r w:rsidR="00AC79D2">
        <w:rPr>
          <w:color w:val="auto"/>
          <w:szCs w:val="24"/>
          <w:lang w:val="pl-PL" w:eastAsia="x-none"/>
        </w:rPr>
        <w:t xml:space="preserve"> </w:t>
      </w:r>
      <w:r w:rsidR="00944F8E" w:rsidRPr="00CF1FA0">
        <w:rPr>
          <w:color w:val="auto"/>
          <w:szCs w:val="24"/>
          <w:lang w:val="pl-PL" w:eastAsia="x-none"/>
        </w:rPr>
        <w:t>7 Statutu Związku Rzemiosła Polskiego – standardów wymagań egzaminacyjnych na egzamin czeladniczy i egzamin mistrzowski w zawod</w:t>
      </w:r>
      <w:r w:rsidR="00D83AAA">
        <w:rPr>
          <w:color w:val="auto"/>
          <w:szCs w:val="24"/>
          <w:lang w:val="pl-PL" w:eastAsia="x-none"/>
        </w:rPr>
        <w:t xml:space="preserve">zie </w:t>
      </w:r>
      <w:r w:rsidR="004178B1">
        <w:rPr>
          <w:color w:val="auto"/>
          <w:szCs w:val="24"/>
          <w:lang w:val="pl-PL" w:eastAsia="x-none"/>
        </w:rPr>
        <w:t>mechatronik</w:t>
      </w:r>
      <w:r w:rsidR="00D83AAA">
        <w:rPr>
          <w:color w:val="auto"/>
          <w:szCs w:val="24"/>
          <w:lang w:val="pl-PL" w:eastAsia="x-none"/>
        </w:rPr>
        <w:t>.</w:t>
      </w:r>
    </w:p>
    <w:p w14:paraId="1DEC4A5C" w14:textId="77777777" w:rsidR="00944F8E" w:rsidRDefault="00944F8E" w:rsidP="00BB7371">
      <w:pPr>
        <w:pStyle w:val="Akapitzlist"/>
        <w:spacing w:line="276" w:lineRule="auto"/>
        <w:ind w:left="379"/>
        <w:rPr>
          <w:color w:val="auto"/>
          <w:szCs w:val="24"/>
          <w:lang w:val="pl-PL" w:eastAsia="x-none"/>
        </w:rPr>
      </w:pPr>
    </w:p>
    <w:p w14:paraId="0CED76F4" w14:textId="1232FAD7" w:rsidR="00BB7371" w:rsidRPr="00CF1FA0" w:rsidRDefault="00BB7371" w:rsidP="00CF1FA0">
      <w:pPr>
        <w:spacing w:line="276" w:lineRule="auto"/>
        <w:ind w:left="0"/>
        <w:rPr>
          <w:color w:val="auto"/>
          <w:szCs w:val="24"/>
          <w:lang w:val="pl-PL" w:eastAsia="x-none"/>
        </w:rPr>
      </w:pPr>
      <w:r w:rsidRPr="00CF1FA0">
        <w:rPr>
          <w:color w:val="auto"/>
          <w:szCs w:val="24"/>
          <w:lang w:val="pl-PL" w:eastAsia="x-none"/>
        </w:rPr>
        <w:t>Zaw</w:t>
      </w:r>
      <w:r w:rsidR="00BD029F">
        <w:rPr>
          <w:color w:val="auto"/>
          <w:szCs w:val="24"/>
          <w:lang w:val="pl-PL" w:eastAsia="x-none"/>
        </w:rPr>
        <w:t>ód</w:t>
      </w:r>
      <w:r w:rsidR="00D83AAA">
        <w:rPr>
          <w:color w:val="auto"/>
          <w:szCs w:val="24"/>
          <w:lang w:val="pl-PL" w:eastAsia="x-none"/>
        </w:rPr>
        <w:t xml:space="preserve"> </w:t>
      </w:r>
      <w:r w:rsidR="004178B1">
        <w:rPr>
          <w:color w:val="auto"/>
          <w:szCs w:val="24"/>
          <w:lang w:val="pl-PL" w:eastAsia="x-none"/>
        </w:rPr>
        <w:t xml:space="preserve">mechatronik </w:t>
      </w:r>
      <w:r w:rsidRPr="00CF1FA0">
        <w:rPr>
          <w:color w:val="auto"/>
          <w:szCs w:val="24"/>
          <w:lang w:val="pl-PL" w:eastAsia="x-none"/>
        </w:rPr>
        <w:t>należ</w:t>
      </w:r>
      <w:r w:rsidR="00D83AAA">
        <w:rPr>
          <w:color w:val="auto"/>
          <w:szCs w:val="24"/>
          <w:lang w:val="pl-PL" w:eastAsia="x-none"/>
        </w:rPr>
        <w:t>y</w:t>
      </w:r>
      <w:r w:rsidRPr="00CF1FA0">
        <w:rPr>
          <w:color w:val="auto"/>
          <w:szCs w:val="24"/>
          <w:lang w:val="pl-PL" w:eastAsia="x-none"/>
        </w:rPr>
        <w:t xml:space="preserve"> do zawodów szkolnych. </w:t>
      </w:r>
    </w:p>
    <w:p w14:paraId="0CF925B7" w14:textId="77777777" w:rsidR="00CF1FA0" w:rsidRDefault="00CF1FA0" w:rsidP="00CF1FA0">
      <w:pPr>
        <w:spacing w:line="276" w:lineRule="auto"/>
        <w:ind w:left="0"/>
        <w:rPr>
          <w:color w:val="auto"/>
          <w:szCs w:val="24"/>
          <w:lang w:val="pl-PL" w:eastAsia="x-none"/>
        </w:rPr>
      </w:pPr>
    </w:p>
    <w:p w14:paraId="127CCC07" w14:textId="163B1E10" w:rsidR="008F4669" w:rsidRDefault="008F4669" w:rsidP="00CF1FA0">
      <w:pPr>
        <w:spacing w:line="276" w:lineRule="auto"/>
        <w:ind w:left="0"/>
        <w:rPr>
          <w:color w:val="auto"/>
          <w:szCs w:val="24"/>
          <w:lang w:val="pl-PL" w:eastAsia="x-none"/>
        </w:rPr>
      </w:pPr>
      <w:r w:rsidRPr="00CF1FA0">
        <w:rPr>
          <w:color w:val="auto"/>
          <w:szCs w:val="24"/>
          <w:lang w:val="pl-PL" w:eastAsia="x-none"/>
        </w:rPr>
        <w:t xml:space="preserve">Potrzeba </w:t>
      </w:r>
      <w:r>
        <w:rPr>
          <w:color w:val="auto"/>
          <w:szCs w:val="24"/>
          <w:lang w:val="pl-PL" w:eastAsia="x-none"/>
        </w:rPr>
        <w:t xml:space="preserve">wprowadzenia </w:t>
      </w:r>
      <w:r w:rsidRPr="00CF1FA0">
        <w:rPr>
          <w:color w:val="auto"/>
          <w:szCs w:val="24"/>
          <w:lang w:val="pl-PL" w:eastAsia="x-none"/>
        </w:rPr>
        <w:t xml:space="preserve">ww. standardów egzaminacyjnych podyktowana </w:t>
      </w:r>
      <w:r>
        <w:rPr>
          <w:color w:val="auto"/>
          <w:szCs w:val="24"/>
          <w:lang w:val="pl-PL" w:eastAsia="x-none"/>
        </w:rPr>
        <w:t xml:space="preserve">jest rosnącym zapotrzebowaniem pracodawców będących rzemieślnikami szkoleniem uczniów i przeprowadzaniem egzaminów czeladniczych i mistrzowskich w izbach rzemieślniczych w tym zawodzie. To </w:t>
      </w:r>
      <w:r w:rsidRPr="008F4669">
        <w:rPr>
          <w:color w:val="auto"/>
          <w:szCs w:val="24"/>
          <w:lang w:val="pl-PL" w:eastAsia="x-none"/>
        </w:rPr>
        <w:t xml:space="preserve">krok w kierunku podniesienia jakości kształcenia i zwiększenia konkurencyjności absolwentów </w:t>
      </w:r>
      <w:r>
        <w:rPr>
          <w:color w:val="auto"/>
          <w:szCs w:val="24"/>
          <w:lang w:val="pl-PL" w:eastAsia="x-none"/>
        </w:rPr>
        <w:t xml:space="preserve">rzemiosła </w:t>
      </w:r>
      <w:r w:rsidRPr="008F4669">
        <w:rPr>
          <w:color w:val="auto"/>
          <w:szCs w:val="24"/>
          <w:lang w:val="pl-PL" w:eastAsia="x-none"/>
        </w:rPr>
        <w:t>na rynku pracy</w:t>
      </w:r>
      <w:r>
        <w:rPr>
          <w:color w:val="auto"/>
          <w:szCs w:val="24"/>
          <w:lang w:val="pl-PL" w:eastAsia="x-none"/>
        </w:rPr>
        <w:t>.</w:t>
      </w:r>
    </w:p>
    <w:p w14:paraId="65477369" w14:textId="77777777" w:rsidR="008F4669" w:rsidRDefault="008F4669" w:rsidP="00CF1FA0">
      <w:pPr>
        <w:spacing w:line="276" w:lineRule="auto"/>
        <w:ind w:left="0"/>
        <w:rPr>
          <w:color w:val="auto"/>
          <w:szCs w:val="24"/>
          <w:lang w:val="pl-PL" w:eastAsia="x-none"/>
        </w:rPr>
      </w:pPr>
    </w:p>
    <w:p w14:paraId="287F205D" w14:textId="4FC39A64" w:rsidR="008F4669" w:rsidRDefault="008F4669" w:rsidP="00CF1FA0">
      <w:pPr>
        <w:spacing w:line="276" w:lineRule="auto"/>
        <w:ind w:left="0"/>
        <w:rPr>
          <w:color w:val="auto"/>
          <w:szCs w:val="24"/>
          <w:lang w:val="pl-PL" w:eastAsia="x-none"/>
        </w:rPr>
      </w:pPr>
      <w:r>
        <w:rPr>
          <w:color w:val="auto"/>
          <w:szCs w:val="24"/>
          <w:lang w:val="pl-PL" w:eastAsia="x-none"/>
        </w:rPr>
        <w:t xml:space="preserve">Wprowadzenie standardów może stymulować rozwój nowych technologii i innowacji w rzemiośle mechatronicznym, które coraz bardziej </w:t>
      </w:r>
      <w:r>
        <w:t xml:space="preserve">odgrywa </w:t>
      </w:r>
      <w:r w:rsidRPr="008F4669">
        <w:rPr>
          <w:color w:val="auto"/>
          <w:szCs w:val="24"/>
          <w:lang w:val="pl-PL" w:eastAsia="x-none"/>
        </w:rPr>
        <w:t>kluczową rolę w rozwoju innowacyjnych rozwiązań, które znajdują zastosowanie w wielu sektorach gospodarki.</w:t>
      </w:r>
    </w:p>
    <w:p w14:paraId="4665686A" w14:textId="77777777" w:rsidR="004178B1" w:rsidRDefault="004178B1" w:rsidP="007877F0">
      <w:pPr>
        <w:spacing w:line="276" w:lineRule="auto"/>
        <w:rPr>
          <w:color w:val="auto"/>
          <w:szCs w:val="24"/>
          <w:lang w:val="pl-PL" w:eastAsia="x-none"/>
        </w:rPr>
      </w:pPr>
    </w:p>
    <w:p w14:paraId="5EBB5FEB" w14:textId="532CCB5C" w:rsidR="008F51CE" w:rsidRDefault="00CF1FA0" w:rsidP="007877F0">
      <w:pPr>
        <w:spacing w:line="276" w:lineRule="auto"/>
        <w:rPr>
          <w:color w:val="auto"/>
          <w:szCs w:val="24"/>
          <w:lang w:val="pl-PL" w:eastAsia="x-none"/>
        </w:rPr>
      </w:pPr>
      <w:r>
        <w:rPr>
          <w:color w:val="auto"/>
          <w:szCs w:val="24"/>
          <w:lang w:val="pl-PL" w:eastAsia="x-none"/>
        </w:rPr>
        <w:t>Standardy egzaminacyjne na poziomie mistrzowskim w zaw</w:t>
      </w:r>
      <w:r w:rsidR="00D83AAA">
        <w:rPr>
          <w:color w:val="auto"/>
          <w:szCs w:val="24"/>
          <w:lang w:val="pl-PL" w:eastAsia="x-none"/>
        </w:rPr>
        <w:t xml:space="preserve">odzie </w:t>
      </w:r>
      <w:r w:rsidR="004178B1">
        <w:rPr>
          <w:color w:val="auto"/>
          <w:szCs w:val="24"/>
          <w:lang w:val="pl-PL" w:eastAsia="x-none"/>
        </w:rPr>
        <w:t xml:space="preserve">mechatronik </w:t>
      </w:r>
      <w:r>
        <w:rPr>
          <w:color w:val="auto"/>
          <w:szCs w:val="24"/>
          <w:lang w:val="pl-PL" w:eastAsia="x-none"/>
        </w:rPr>
        <w:t>zostały opracowane</w:t>
      </w:r>
      <w:r w:rsidR="00D6773D">
        <w:rPr>
          <w:color w:val="auto"/>
          <w:szCs w:val="24"/>
          <w:lang w:val="pl-PL" w:eastAsia="x-none"/>
        </w:rPr>
        <w:t xml:space="preserve"> </w:t>
      </w:r>
      <w:r w:rsidR="007877F0">
        <w:rPr>
          <w:color w:val="auto"/>
          <w:szCs w:val="24"/>
          <w:lang w:val="pl-PL" w:eastAsia="x-none"/>
        </w:rPr>
        <w:t>na bazie standardów egzaminacyjnych</w:t>
      </w:r>
      <w:r w:rsidR="00D83AAA">
        <w:rPr>
          <w:color w:val="auto"/>
          <w:szCs w:val="24"/>
          <w:lang w:val="pl-PL" w:eastAsia="x-none"/>
        </w:rPr>
        <w:t xml:space="preserve"> w tym zawodzie </w:t>
      </w:r>
      <w:r w:rsidR="00C40CF9">
        <w:rPr>
          <w:color w:val="auto"/>
          <w:szCs w:val="24"/>
          <w:lang w:val="pl-PL" w:eastAsia="x-none"/>
        </w:rPr>
        <w:t>dla poziomu czeladnika.</w:t>
      </w:r>
    </w:p>
    <w:p w14:paraId="555B9CE7" w14:textId="77777777" w:rsidR="00E90C22" w:rsidRDefault="00E90C22" w:rsidP="007877F0">
      <w:pPr>
        <w:spacing w:line="276" w:lineRule="auto"/>
        <w:rPr>
          <w:color w:val="auto"/>
          <w:szCs w:val="24"/>
          <w:lang w:val="pl-PL" w:eastAsia="x-none"/>
        </w:rPr>
      </w:pPr>
    </w:p>
    <w:p w14:paraId="369F1E4A" w14:textId="7D96A22F" w:rsidR="00E90C22" w:rsidRDefault="004178B1" w:rsidP="004178B1">
      <w:pPr>
        <w:spacing w:line="276" w:lineRule="auto"/>
        <w:rPr>
          <w:color w:val="auto"/>
          <w:szCs w:val="24"/>
          <w:lang w:val="pl-PL" w:eastAsia="x-none"/>
        </w:rPr>
      </w:pPr>
      <w:r>
        <w:rPr>
          <w:color w:val="auto"/>
          <w:szCs w:val="24"/>
          <w:lang w:val="pl-PL" w:eastAsia="x-none"/>
        </w:rPr>
        <w:t xml:space="preserve">Wprowadzenie </w:t>
      </w:r>
      <w:r w:rsidR="00EB16B8">
        <w:rPr>
          <w:color w:val="auto"/>
          <w:szCs w:val="24"/>
          <w:lang w:val="pl-PL" w:eastAsia="x-none"/>
        </w:rPr>
        <w:t>ww. standardów egzaminacyjnych został</w:t>
      </w:r>
      <w:r>
        <w:rPr>
          <w:color w:val="auto"/>
          <w:szCs w:val="24"/>
          <w:lang w:val="pl-PL" w:eastAsia="x-none"/>
        </w:rPr>
        <w:t>o</w:t>
      </w:r>
      <w:r w:rsidR="00EB16B8">
        <w:rPr>
          <w:color w:val="auto"/>
          <w:szCs w:val="24"/>
          <w:lang w:val="pl-PL" w:eastAsia="x-none"/>
        </w:rPr>
        <w:t xml:space="preserve"> przygotowan</w:t>
      </w:r>
      <w:r>
        <w:rPr>
          <w:color w:val="auto"/>
          <w:szCs w:val="24"/>
          <w:lang w:val="pl-PL" w:eastAsia="x-none"/>
        </w:rPr>
        <w:t>e</w:t>
      </w:r>
      <w:r w:rsidR="00EB16B8">
        <w:rPr>
          <w:color w:val="auto"/>
          <w:szCs w:val="24"/>
          <w:lang w:val="pl-PL" w:eastAsia="x-none"/>
        </w:rPr>
        <w:t xml:space="preserve"> na wniosek </w:t>
      </w:r>
      <w:r>
        <w:rPr>
          <w:color w:val="auto"/>
          <w:szCs w:val="24"/>
          <w:lang w:val="pl-PL" w:eastAsia="x-none"/>
        </w:rPr>
        <w:t xml:space="preserve">Pomorskiej </w:t>
      </w:r>
      <w:r w:rsidRPr="004178B1">
        <w:rPr>
          <w:color w:val="auto"/>
          <w:szCs w:val="24"/>
          <w:lang w:val="pl-PL" w:eastAsia="x-none"/>
        </w:rPr>
        <w:t>Izb</w:t>
      </w:r>
      <w:r>
        <w:rPr>
          <w:color w:val="auto"/>
          <w:szCs w:val="24"/>
          <w:lang w:val="pl-PL" w:eastAsia="x-none"/>
        </w:rPr>
        <w:t>y</w:t>
      </w:r>
      <w:r w:rsidRPr="004178B1">
        <w:rPr>
          <w:color w:val="auto"/>
          <w:szCs w:val="24"/>
          <w:lang w:val="pl-PL" w:eastAsia="x-none"/>
        </w:rPr>
        <w:t xml:space="preserve"> Rzemieślnicz</w:t>
      </w:r>
      <w:r>
        <w:rPr>
          <w:color w:val="auto"/>
          <w:szCs w:val="24"/>
          <w:lang w:val="pl-PL" w:eastAsia="x-none"/>
        </w:rPr>
        <w:t xml:space="preserve">ej </w:t>
      </w:r>
      <w:r w:rsidRPr="004178B1">
        <w:rPr>
          <w:color w:val="auto"/>
          <w:szCs w:val="24"/>
          <w:lang w:val="pl-PL" w:eastAsia="x-none"/>
        </w:rPr>
        <w:t>Małych i Średnich Przedsiębiorstw</w:t>
      </w:r>
      <w:r w:rsidR="00EB16B8">
        <w:rPr>
          <w:color w:val="auto"/>
          <w:szCs w:val="24"/>
          <w:lang w:val="pl-PL" w:eastAsia="x-none"/>
        </w:rPr>
        <w:t>, które</w:t>
      </w:r>
      <w:r>
        <w:rPr>
          <w:color w:val="auto"/>
          <w:szCs w:val="24"/>
          <w:lang w:val="pl-PL" w:eastAsia="x-none"/>
        </w:rPr>
        <w:t>j</w:t>
      </w:r>
      <w:r w:rsidR="00EB16B8">
        <w:rPr>
          <w:color w:val="auto"/>
          <w:szCs w:val="24"/>
          <w:lang w:val="pl-PL" w:eastAsia="x-none"/>
        </w:rPr>
        <w:t xml:space="preserve"> </w:t>
      </w:r>
      <w:r>
        <w:rPr>
          <w:color w:val="auto"/>
          <w:szCs w:val="24"/>
          <w:lang w:val="pl-PL" w:eastAsia="x-none"/>
        </w:rPr>
        <w:t>eksper</w:t>
      </w:r>
      <w:r w:rsidR="00B92BD0">
        <w:rPr>
          <w:color w:val="auto"/>
          <w:szCs w:val="24"/>
          <w:lang w:val="pl-PL" w:eastAsia="x-none"/>
        </w:rPr>
        <w:t xml:space="preserve">t </w:t>
      </w:r>
      <w:r>
        <w:rPr>
          <w:color w:val="auto"/>
          <w:szCs w:val="24"/>
          <w:lang w:val="pl-PL" w:eastAsia="x-none"/>
        </w:rPr>
        <w:t>branżow</w:t>
      </w:r>
      <w:r w:rsidR="00B92BD0">
        <w:rPr>
          <w:color w:val="auto"/>
          <w:szCs w:val="24"/>
          <w:lang w:val="pl-PL" w:eastAsia="x-none"/>
        </w:rPr>
        <w:t xml:space="preserve">y zaangażowany był </w:t>
      </w:r>
      <w:r w:rsidR="00EB16B8">
        <w:rPr>
          <w:color w:val="auto"/>
          <w:szCs w:val="24"/>
          <w:lang w:val="pl-PL" w:eastAsia="x-none"/>
        </w:rPr>
        <w:t>w prace merytoryczne nad ni</w:t>
      </w:r>
      <w:r>
        <w:rPr>
          <w:color w:val="auto"/>
          <w:szCs w:val="24"/>
          <w:lang w:val="pl-PL" w:eastAsia="x-none"/>
        </w:rPr>
        <w:t>mi</w:t>
      </w:r>
      <w:r w:rsidR="00EB16B8">
        <w:rPr>
          <w:color w:val="auto"/>
          <w:szCs w:val="24"/>
          <w:lang w:val="pl-PL" w:eastAsia="x-none"/>
        </w:rPr>
        <w:t>.</w:t>
      </w:r>
    </w:p>
    <w:p w14:paraId="1159C498" w14:textId="77777777" w:rsidR="008F51CE" w:rsidRPr="00D47FCB" w:rsidRDefault="008F51CE" w:rsidP="008F51CE">
      <w:pPr>
        <w:pStyle w:val="Akapitzlist"/>
        <w:spacing w:line="276" w:lineRule="auto"/>
        <w:ind w:left="379"/>
        <w:jc w:val="center"/>
        <w:rPr>
          <w:color w:val="auto"/>
          <w:szCs w:val="24"/>
          <w:lang w:val="pl-PL" w:eastAsia="x-none"/>
        </w:rPr>
      </w:pPr>
    </w:p>
    <w:p w14:paraId="3BD7A82D" w14:textId="77777777" w:rsidR="00FC7030" w:rsidRPr="00CF1FA0" w:rsidRDefault="009F009B" w:rsidP="00CF1FA0">
      <w:pPr>
        <w:spacing w:line="276" w:lineRule="auto"/>
        <w:ind w:left="0"/>
        <w:jc w:val="left"/>
        <w:rPr>
          <w:color w:val="auto"/>
          <w:szCs w:val="24"/>
          <w:lang w:val="pl-PL" w:eastAsia="x-none"/>
        </w:rPr>
      </w:pPr>
      <w:r w:rsidRPr="00CF1FA0">
        <w:rPr>
          <w:color w:val="auto"/>
          <w:szCs w:val="24"/>
          <w:lang w:val="pl-PL" w:eastAsia="x-none"/>
        </w:rPr>
        <w:t>Przygotowa</w:t>
      </w:r>
      <w:r w:rsidR="00CF1FA0">
        <w:rPr>
          <w:color w:val="auto"/>
          <w:szCs w:val="24"/>
          <w:lang w:val="pl-PL" w:eastAsia="x-none"/>
        </w:rPr>
        <w:t xml:space="preserve">ła: </w:t>
      </w:r>
    </w:p>
    <w:p w14:paraId="5B5B9F96" w14:textId="77777777" w:rsidR="00CF1FA0" w:rsidRDefault="00CF1FA0" w:rsidP="00CF1FA0">
      <w:pPr>
        <w:pStyle w:val="Akapitzlist"/>
        <w:spacing w:line="276" w:lineRule="auto"/>
        <w:ind w:left="0"/>
        <w:jc w:val="left"/>
        <w:rPr>
          <w:color w:val="auto"/>
          <w:szCs w:val="24"/>
          <w:lang w:val="pl-PL" w:eastAsia="x-none"/>
        </w:rPr>
      </w:pPr>
      <w:r>
        <w:rPr>
          <w:color w:val="auto"/>
          <w:szCs w:val="24"/>
          <w:lang w:val="pl-PL" w:eastAsia="x-none"/>
        </w:rPr>
        <w:t>Justyna Kądziela</w:t>
      </w:r>
    </w:p>
    <w:p w14:paraId="65062424" w14:textId="77777777" w:rsidR="00FC7030" w:rsidRPr="00D47FCB" w:rsidRDefault="009F009B" w:rsidP="00CF1FA0">
      <w:pPr>
        <w:pStyle w:val="Akapitzlist"/>
        <w:spacing w:line="276" w:lineRule="auto"/>
        <w:ind w:left="0"/>
        <w:jc w:val="left"/>
        <w:rPr>
          <w:color w:val="auto"/>
          <w:szCs w:val="24"/>
          <w:lang w:val="pl-PL" w:eastAsia="x-none"/>
        </w:rPr>
      </w:pPr>
      <w:r w:rsidRPr="00D47FCB">
        <w:rPr>
          <w:color w:val="auto"/>
          <w:szCs w:val="24"/>
          <w:lang w:val="pl-PL" w:eastAsia="x-none"/>
        </w:rPr>
        <w:t xml:space="preserve">Zespól Oświaty Zawodowej i Problematyki Społecznej </w:t>
      </w:r>
    </w:p>
    <w:sectPr w:rsidR="00FC7030" w:rsidRPr="00D47FCB">
      <w:pgSz w:w="11904" w:h="16834"/>
      <w:pgMar w:top="1647" w:right="1358" w:bottom="1018" w:left="134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82B8C" w14:textId="77777777" w:rsidR="00B52028" w:rsidRDefault="00B52028" w:rsidP="00D05891">
      <w:pPr>
        <w:spacing w:after="0" w:line="240" w:lineRule="auto"/>
      </w:pPr>
      <w:r>
        <w:separator/>
      </w:r>
    </w:p>
  </w:endnote>
  <w:endnote w:type="continuationSeparator" w:id="0">
    <w:p w14:paraId="08D452D1" w14:textId="77777777" w:rsidR="00B52028" w:rsidRDefault="00B52028" w:rsidP="00D05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CA544" w14:textId="77777777" w:rsidR="00B52028" w:rsidRDefault="00B52028" w:rsidP="00D05891">
      <w:pPr>
        <w:spacing w:after="0" w:line="240" w:lineRule="auto"/>
      </w:pPr>
      <w:r>
        <w:separator/>
      </w:r>
    </w:p>
  </w:footnote>
  <w:footnote w:type="continuationSeparator" w:id="0">
    <w:p w14:paraId="7A3DE08C" w14:textId="77777777" w:rsidR="00B52028" w:rsidRDefault="00B52028" w:rsidP="00D058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5.25pt;height:5.25pt;visibility:visible;mso-wrap-style:square" o:bullet="t" filled="t">
        <v:imagedata r:id="rId1" o:title=""/>
        <o:lock v:ext="edit" aspectratio="f"/>
      </v:shape>
    </w:pict>
  </w:numPicBullet>
  <w:abstractNum w:abstractNumId="0" w15:restartNumberingAfterBreak="0">
    <w:nsid w:val="0D6B02DA"/>
    <w:multiLevelType w:val="hybridMultilevel"/>
    <w:tmpl w:val="29BA1908"/>
    <w:lvl w:ilvl="0" w:tplc="9AE6D61E">
      <w:start w:val="1"/>
      <w:numFmt w:val="bullet"/>
      <w:lvlText w:val="•"/>
      <w:lvlPicBulletId w:val="0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5825FA">
      <w:start w:val="1"/>
      <w:numFmt w:val="bullet"/>
      <w:lvlText w:val="o"/>
      <w:lvlJc w:val="left"/>
      <w:pPr>
        <w:ind w:left="1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766A3A">
      <w:start w:val="1"/>
      <w:numFmt w:val="bullet"/>
      <w:lvlText w:val="▪"/>
      <w:lvlJc w:val="left"/>
      <w:pPr>
        <w:ind w:left="2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B869DA">
      <w:start w:val="1"/>
      <w:numFmt w:val="bullet"/>
      <w:lvlText w:val="•"/>
      <w:lvlJc w:val="left"/>
      <w:pPr>
        <w:ind w:left="3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40D810">
      <w:start w:val="1"/>
      <w:numFmt w:val="bullet"/>
      <w:lvlText w:val="o"/>
      <w:lvlJc w:val="left"/>
      <w:pPr>
        <w:ind w:left="3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9A629C">
      <w:start w:val="1"/>
      <w:numFmt w:val="bullet"/>
      <w:lvlText w:val="▪"/>
      <w:lvlJc w:val="left"/>
      <w:pPr>
        <w:ind w:left="4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A22488">
      <w:start w:val="1"/>
      <w:numFmt w:val="bullet"/>
      <w:lvlText w:val="•"/>
      <w:lvlJc w:val="left"/>
      <w:pPr>
        <w:ind w:left="5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2CD300">
      <w:start w:val="1"/>
      <w:numFmt w:val="bullet"/>
      <w:lvlText w:val="o"/>
      <w:lvlJc w:val="left"/>
      <w:pPr>
        <w:ind w:left="5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6A5540">
      <w:start w:val="1"/>
      <w:numFmt w:val="bullet"/>
      <w:lvlText w:val="▪"/>
      <w:lvlJc w:val="left"/>
      <w:pPr>
        <w:ind w:left="6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7A2257"/>
    <w:multiLevelType w:val="hybridMultilevel"/>
    <w:tmpl w:val="EBA0DB10"/>
    <w:lvl w:ilvl="0" w:tplc="0415000F">
      <w:start w:val="1"/>
      <w:numFmt w:val="decimal"/>
      <w:lvlText w:val="%1."/>
      <w:lvlJc w:val="left"/>
      <w:pPr>
        <w:ind w:left="379" w:hanging="360"/>
      </w:pPr>
    </w:lvl>
    <w:lvl w:ilvl="1" w:tplc="04150019" w:tentative="1">
      <w:start w:val="1"/>
      <w:numFmt w:val="lowerLetter"/>
      <w:lvlText w:val="%2."/>
      <w:lvlJc w:val="left"/>
      <w:pPr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2" w15:restartNumberingAfterBreak="0">
    <w:nsid w:val="296A0B5A"/>
    <w:multiLevelType w:val="hybridMultilevel"/>
    <w:tmpl w:val="8806C03C"/>
    <w:lvl w:ilvl="0" w:tplc="04150011">
      <w:start w:val="1"/>
      <w:numFmt w:val="decimal"/>
      <w:lvlText w:val="%1)"/>
      <w:lvlJc w:val="left"/>
      <w:pPr>
        <w:ind w:left="1155" w:hanging="360"/>
      </w:pPr>
    </w:lvl>
    <w:lvl w:ilvl="1" w:tplc="04150019" w:tentative="1">
      <w:start w:val="1"/>
      <w:numFmt w:val="lowerLetter"/>
      <w:lvlText w:val="%2."/>
      <w:lvlJc w:val="left"/>
      <w:pPr>
        <w:ind w:left="1875" w:hanging="360"/>
      </w:pPr>
    </w:lvl>
    <w:lvl w:ilvl="2" w:tplc="0415001B" w:tentative="1">
      <w:start w:val="1"/>
      <w:numFmt w:val="lowerRoman"/>
      <w:lvlText w:val="%3."/>
      <w:lvlJc w:val="right"/>
      <w:pPr>
        <w:ind w:left="2595" w:hanging="180"/>
      </w:pPr>
    </w:lvl>
    <w:lvl w:ilvl="3" w:tplc="0415000F" w:tentative="1">
      <w:start w:val="1"/>
      <w:numFmt w:val="decimal"/>
      <w:lvlText w:val="%4."/>
      <w:lvlJc w:val="left"/>
      <w:pPr>
        <w:ind w:left="3315" w:hanging="360"/>
      </w:pPr>
    </w:lvl>
    <w:lvl w:ilvl="4" w:tplc="04150019" w:tentative="1">
      <w:start w:val="1"/>
      <w:numFmt w:val="lowerLetter"/>
      <w:lvlText w:val="%5."/>
      <w:lvlJc w:val="left"/>
      <w:pPr>
        <w:ind w:left="4035" w:hanging="360"/>
      </w:pPr>
    </w:lvl>
    <w:lvl w:ilvl="5" w:tplc="0415001B" w:tentative="1">
      <w:start w:val="1"/>
      <w:numFmt w:val="lowerRoman"/>
      <w:lvlText w:val="%6."/>
      <w:lvlJc w:val="right"/>
      <w:pPr>
        <w:ind w:left="4755" w:hanging="180"/>
      </w:pPr>
    </w:lvl>
    <w:lvl w:ilvl="6" w:tplc="0415000F" w:tentative="1">
      <w:start w:val="1"/>
      <w:numFmt w:val="decimal"/>
      <w:lvlText w:val="%7."/>
      <w:lvlJc w:val="left"/>
      <w:pPr>
        <w:ind w:left="5475" w:hanging="360"/>
      </w:pPr>
    </w:lvl>
    <w:lvl w:ilvl="7" w:tplc="04150019" w:tentative="1">
      <w:start w:val="1"/>
      <w:numFmt w:val="lowerLetter"/>
      <w:lvlText w:val="%8."/>
      <w:lvlJc w:val="left"/>
      <w:pPr>
        <w:ind w:left="6195" w:hanging="360"/>
      </w:pPr>
    </w:lvl>
    <w:lvl w:ilvl="8" w:tplc="0415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3" w15:restartNumberingAfterBreak="0">
    <w:nsid w:val="2D607BE7"/>
    <w:multiLevelType w:val="hybridMultilevel"/>
    <w:tmpl w:val="60D2BB08"/>
    <w:lvl w:ilvl="0" w:tplc="B04E3958">
      <w:start w:val="2"/>
      <w:numFmt w:val="decimal"/>
      <w:lvlText w:val="%1."/>
      <w:lvlJc w:val="left"/>
      <w:pPr>
        <w:ind w:left="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80FB66">
      <w:start w:val="1"/>
      <w:numFmt w:val="lowerLetter"/>
      <w:lvlText w:val="%2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F073B8">
      <w:start w:val="1"/>
      <w:numFmt w:val="lowerRoman"/>
      <w:lvlText w:val="%3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E4C31E">
      <w:start w:val="1"/>
      <w:numFmt w:val="decimal"/>
      <w:lvlText w:val="%4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80A74C">
      <w:start w:val="1"/>
      <w:numFmt w:val="lowerLetter"/>
      <w:lvlText w:val="%5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2CA2E4">
      <w:start w:val="1"/>
      <w:numFmt w:val="lowerRoman"/>
      <w:lvlText w:val="%6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D6BDA2">
      <w:start w:val="1"/>
      <w:numFmt w:val="decimal"/>
      <w:lvlText w:val="%7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782BB6">
      <w:start w:val="1"/>
      <w:numFmt w:val="lowerLetter"/>
      <w:lvlText w:val="%8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1C9FC0">
      <w:start w:val="1"/>
      <w:numFmt w:val="lowerRoman"/>
      <w:lvlText w:val="%9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3C406C3"/>
    <w:multiLevelType w:val="hybridMultilevel"/>
    <w:tmpl w:val="68FE6E88"/>
    <w:lvl w:ilvl="0" w:tplc="FFFFFFFF">
      <w:start w:val="1"/>
      <w:numFmt w:val="decimal"/>
      <w:lvlText w:val="%1."/>
      <w:lvlJc w:val="left"/>
      <w:pPr>
        <w:ind w:left="379" w:hanging="360"/>
      </w:pPr>
    </w:lvl>
    <w:lvl w:ilvl="1" w:tplc="FFFFFFFF" w:tentative="1">
      <w:start w:val="1"/>
      <w:numFmt w:val="lowerLetter"/>
      <w:lvlText w:val="%2."/>
      <w:lvlJc w:val="left"/>
      <w:pPr>
        <w:ind w:left="1099" w:hanging="360"/>
      </w:pPr>
    </w:lvl>
    <w:lvl w:ilvl="2" w:tplc="FFFFFFFF" w:tentative="1">
      <w:start w:val="1"/>
      <w:numFmt w:val="lowerRoman"/>
      <w:lvlText w:val="%3."/>
      <w:lvlJc w:val="right"/>
      <w:pPr>
        <w:ind w:left="1819" w:hanging="180"/>
      </w:pPr>
    </w:lvl>
    <w:lvl w:ilvl="3" w:tplc="FFFFFFFF" w:tentative="1">
      <w:start w:val="1"/>
      <w:numFmt w:val="decimal"/>
      <w:lvlText w:val="%4."/>
      <w:lvlJc w:val="left"/>
      <w:pPr>
        <w:ind w:left="2539" w:hanging="360"/>
      </w:pPr>
    </w:lvl>
    <w:lvl w:ilvl="4" w:tplc="FFFFFFFF" w:tentative="1">
      <w:start w:val="1"/>
      <w:numFmt w:val="lowerLetter"/>
      <w:lvlText w:val="%5."/>
      <w:lvlJc w:val="left"/>
      <w:pPr>
        <w:ind w:left="3259" w:hanging="360"/>
      </w:pPr>
    </w:lvl>
    <w:lvl w:ilvl="5" w:tplc="FFFFFFFF" w:tentative="1">
      <w:start w:val="1"/>
      <w:numFmt w:val="lowerRoman"/>
      <w:lvlText w:val="%6."/>
      <w:lvlJc w:val="right"/>
      <w:pPr>
        <w:ind w:left="3979" w:hanging="180"/>
      </w:pPr>
    </w:lvl>
    <w:lvl w:ilvl="6" w:tplc="FFFFFFFF" w:tentative="1">
      <w:start w:val="1"/>
      <w:numFmt w:val="decimal"/>
      <w:lvlText w:val="%7."/>
      <w:lvlJc w:val="left"/>
      <w:pPr>
        <w:ind w:left="4699" w:hanging="360"/>
      </w:pPr>
    </w:lvl>
    <w:lvl w:ilvl="7" w:tplc="FFFFFFFF" w:tentative="1">
      <w:start w:val="1"/>
      <w:numFmt w:val="lowerLetter"/>
      <w:lvlText w:val="%8."/>
      <w:lvlJc w:val="left"/>
      <w:pPr>
        <w:ind w:left="5419" w:hanging="360"/>
      </w:pPr>
    </w:lvl>
    <w:lvl w:ilvl="8" w:tplc="FFFFFFFF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5" w15:restartNumberingAfterBreak="0">
    <w:nsid w:val="65634C1C"/>
    <w:multiLevelType w:val="hybridMultilevel"/>
    <w:tmpl w:val="68FE6E88"/>
    <w:lvl w:ilvl="0" w:tplc="FFFFFFFF">
      <w:start w:val="1"/>
      <w:numFmt w:val="decimal"/>
      <w:lvlText w:val="%1."/>
      <w:lvlJc w:val="left"/>
      <w:pPr>
        <w:ind w:left="739" w:hanging="360"/>
      </w:pPr>
    </w:lvl>
    <w:lvl w:ilvl="1" w:tplc="FFFFFFFF" w:tentative="1">
      <w:start w:val="1"/>
      <w:numFmt w:val="lowerLetter"/>
      <w:lvlText w:val="%2."/>
      <w:lvlJc w:val="left"/>
      <w:pPr>
        <w:ind w:left="1459" w:hanging="360"/>
      </w:pPr>
    </w:lvl>
    <w:lvl w:ilvl="2" w:tplc="FFFFFFFF" w:tentative="1">
      <w:start w:val="1"/>
      <w:numFmt w:val="lowerRoman"/>
      <w:lvlText w:val="%3."/>
      <w:lvlJc w:val="right"/>
      <w:pPr>
        <w:ind w:left="2179" w:hanging="180"/>
      </w:pPr>
    </w:lvl>
    <w:lvl w:ilvl="3" w:tplc="FFFFFFFF" w:tentative="1">
      <w:start w:val="1"/>
      <w:numFmt w:val="decimal"/>
      <w:lvlText w:val="%4."/>
      <w:lvlJc w:val="left"/>
      <w:pPr>
        <w:ind w:left="2899" w:hanging="360"/>
      </w:pPr>
    </w:lvl>
    <w:lvl w:ilvl="4" w:tplc="FFFFFFFF" w:tentative="1">
      <w:start w:val="1"/>
      <w:numFmt w:val="lowerLetter"/>
      <w:lvlText w:val="%5."/>
      <w:lvlJc w:val="left"/>
      <w:pPr>
        <w:ind w:left="3619" w:hanging="360"/>
      </w:pPr>
    </w:lvl>
    <w:lvl w:ilvl="5" w:tplc="FFFFFFFF" w:tentative="1">
      <w:start w:val="1"/>
      <w:numFmt w:val="lowerRoman"/>
      <w:lvlText w:val="%6."/>
      <w:lvlJc w:val="right"/>
      <w:pPr>
        <w:ind w:left="4339" w:hanging="180"/>
      </w:pPr>
    </w:lvl>
    <w:lvl w:ilvl="6" w:tplc="FFFFFFFF" w:tentative="1">
      <w:start w:val="1"/>
      <w:numFmt w:val="decimal"/>
      <w:lvlText w:val="%7."/>
      <w:lvlJc w:val="left"/>
      <w:pPr>
        <w:ind w:left="5059" w:hanging="360"/>
      </w:pPr>
    </w:lvl>
    <w:lvl w:ilvl="7" w:tplc="FFFFFFFF" w:tentative="1">
      <w:start w:val="1"/>
      <w:numFmt w:val="lowerLetter"/>
      <w:lvlText w:val="%8."/>
      <w:lvlJc w:val="left"/>
      <w:pPr>
        <w:ind w:left="5779" w:hanging="360"/>
      </w:pPr>
    </w:lvl>
    <w:lvl w:ilvl="8" w:tplc="FFFFFFFF" w:tentative="1">
      <w:start w:val="1"/>
      <w:numFmt w:val="lowerRoman"/>
      <w:lvlText w:val="%9."/>
      <w:lvlJc w:val="right"/>
      <w:pPr>
        <w:ind w:left="6499" w:hanging="180"/>
      </w:pPr>
    </w:lvl>
  </w:abstractNum>
  <w:abstractNum w:abstractNumId="6" w15:restartNumberingAfterBreak="0">
    <w:nsid w:val="6EB31FBE"/>
    <w:multiLevelType w:val="hybridMultilevel"/>
    <w:tmpl w:val="C00AF49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80937221">
    <w:abstractNumId w:val="3"/>
  </w:num>
  <w:num w:numId="2" w16cid:durableId="2067491287">
    <w:abstractNumId w:val="0"/>
  </w:num>
  <w:num w:numId="3" w16cid:durableId="258608742">
    <w:abstractNumId w:val="1"/>
  </w:num>
  <w:num w:numId="4" w16cid:durableId="354967175">
    <w:abstractNumId w:val="4"/>
  </w:num>
  <w:num w:numId="5" w16cid:durableId="261257998">
    <w:abstractNumId w:val="5"/>
  </w:num>
  <w:num w:numId="6" w16cid:durableId="1795445589">
    <w:abstractNumId w:val="2"/>
  </w:num>
  <w:num w:numId="7" w16cid:durableId="16806232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030"/>
    <w:rsid w:val="0003182C"/>
    <w:rsid w:val="00044C9B"/>
    <w:rsid w:val="000C39EB"/>
    <w:rsid w:val="000E043D"/>
    <w:rsid w:val="001056B6"/>
    <w:rsid w:val="001B0EC1"/>
    <w:rsid w:val="001C609C"/>
    <w:rsid w:val="00247800"/>
    <w:rsid w:val="002D4FEA"/>
    <w:rsid w:val="003E3985"/>
    <w:rsid w:val="003E41BE"/>
    <w:rsid w:val="004178B1"/>
    <w:rsid w:val="00422BDC"/>
    <w:rsid w:val="00470B20"/>
    <w:rsid w:val="0047666A"/>
    <w:rsid w:val="0049225C"/>
    <w:rsid w:val="004F4168"/>
    <w:rsid w:val="004F5966"/>
    <w:rsid w:val="004F627D"/>
    <w:rsid w:val="00521016"/>
    <w:rsid w:val="005301A3"/>
    <w:rsid w:val="006F2B89"/>
    <w:rsid w:val="007248CB"/>
    <w:rsid w:val="00736F41"/>
    <w:rsid w:val="007877F0"/>
    <w:rsid w:val="0079390A"/>
    <w:rsid w:val="00814915"/>
    <w:rsid w:val="00815C5F"/>
    <w:rsid w:val="008B2662"/>
    <w:rsid w:val="008C516F"/>
    <w:rsid w:val="008F4669"/>
    <w:rsid w:val="008F51CE"/>
    <w:rsid w:val="00944F8E"/>
    <w:rsid w:val="0096258E"/>
    <w:rsid w:val="00964774"/>
    <w:rsid w:val="009A4BC4"/>
    <w:rsid w:val="009F009B"/>
    <w:rsid w:val="00A24EDB"/>
    <w:rsid w:val="00A45A32"/>
    <w:rsid w:val="00AC79D2"/>
    <w:rsid w:val="00B13005"/>
    <w:rsid w:val="00B2143C"/>
    <w:rsid w:val="00B433F4"/>
    <w:rsid w:val="00B52028"/>
    <w:rsid w:val="00B6258C"/>
    <w:rsid w:val="00B92BD0"/>
    <w:rsid w:val="00BB1CC0"/>
    <w:rsid w:val="00BB7371"/>
    <w:rsid w:val="00BD029F"/>
    <w:rsid w:val="00BF737B"/>
    <w:rsid w:val="00C15F42"/>
    <w:rsid w:val="00C402A9"/>
    <w:rsid w:val="00C40CF9"/>
    <w:rsid w:val="00C56476"/>
    <w:rsid w:val="00CB5F3E"/>
    <w:rsid w:val="00CF1FA0"/>
    <w:rsid w:val="00D0236C"/>
    <w:rsid w:val="00D05891"/>
    <w:rsid w:val="00D267A8"/>
    <w:rsid w:val="00D47FCB"/>
    <w:rsid w:val="00D6773D"/>
    <w:rsid w:val="00D83AAA"/>
    <w:rsid w:val="00D942B5"/>
    <w:rsid w:val="00DB18BF"/>
    <w:rsid w:val="00DD56B8"/>
    <w:rsid w:val="00E83E40"/>
    <w:rsid w:val="00E84AA1"/>
    <w:rsid w:val="00E90C22"/>
    <w:rsid w:val="00E9330C"/>
    <w:rsid w:val="00EB16B8"/>
    <w:rsid w:val="00EC63CC"/>
    <w:rsid w:val="00ED69AD"/>
    <w:rsid w:val="00EF5C97"/>
    <w:rsid w:val="00F023E9"/>
    <w:rsid w:val="00F67C78"/>
    <w:rsid w:val="00F97181"/>
    <w:rsid w:val="00FA45DE"/>
    <w:rsid w:val="00FC6E01"/>
    <w:rsid w:val="00FC7030"/>
    <w:rsid w:val="00FD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4C434"/>
  <w15:docId w15:val="{4AC4A7D4-6320-478E-9AB7-1EFA869B7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" w:line="235" w:lineRule="auto"/>
      <w:ind w:left="19" w:right="34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36"/>
      <w:ind w:right="19"/>
      <w:jc w:val="center"/>
      <w:outlineLvl w:val="0"/>
    </w:pPr>
    <w:rPr>
      <w:rFonts w:ascii="Times New Roman" w:eastAsia="Times New Roman" w:hAnsi="Times New Roman" w:cs="Times New Roman"/>
      <w:color w:val="000000"/>
      <w:sz w:val="32"/>
      <w:u w:val="single" w:color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/>
      <w:ind w:left="38"/>
      <w:outlineLvl w:val="1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3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D47FC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05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5891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D05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5891"/>
    <w:rPr>
      <w:rFonts w:ascii="Times New Roman" w:eastAsia="Times New Roman" w:hAnsi="Times New Roman" w:cs="Times New Roman"/>
      <w:color w:val="000000"/>
      <w:sz w:val="24"/>
    </w:rPr>
  </w:style>
  <w:style w:type="paragraph" w:styleId="Tekstpodstawowy2">
    <w:name w:val="Body Text 2"/>
    <w:basedOn w:val="Normalny"/>
    <w:link w:val="Tekstpodstawowy2Znak"/>
    <w:uiPriority w:val="99"/>
    <w:rsid w:val="00B6258C"/>
    <w:pPr>
      <w:widowControl w:val="0"/>
      <w:autoSpaceDE w:val="0"/>
      <w:autoSpaceDN w:val="0"/>
      <w:spacing w:after="0" w:line="316" w:lineRule="atLeast"/>
      <w:ind w:left="0" w:right="0"/>
    </w:pPr>
    <w:rPr>
      <w:color w:val="auto"/>
      <w:szCs w:val="24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B6258C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484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Związek Rzemiosła Polskiego Związek Rzemiosła Polskiego</cp:lastModifiedBy>
  <cp:revision>9</cp:revision>
  <dcterms:created xsi:type="dcterms:W3CDTF">2025-08-08T13:07:00Z</dcterms:created>
  <dcterms:modified xsi:type="dcterms:W3CDTF">2025-09-15T08:40:00Z</dcterms:modified>
</cp:coreProperties>
</file>