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B7C938" w14:textId="7004661E" w:rsidR="00D14106" w:rsidRPr="00330F14" w:rsidRDefault="00BE3F53" w:rsidP="002B4548">
      <w:pPr>
        <w:jc w:val="both"/>
        <w:rPr>
          <w:rFonts w:cstheme="minorHAnsi"/>
          <w:sz w:val="24"/>
          <w:szCs w:val="24"/>
        </w:rPr>
      </w:pPr>
      <w:r w:rsidRPr="00330F14">
        <w:rPr>
          <w:rFonts w:cstheme="minorHAnsi"/>
          <w:sz w:val="24"/>
          <w:szCs w:val="24"/>
        </w:rPr>
        <w:t>Zainicjowany</w:t>
      </w:r>
      <w:r w:rsidR="00A37191" w:rsidRPr="00330F14">
        <w:rPr>
          <w:rFonts w:cstheme="minorHAnsi"/>
          <w:sz w:val="24"/>
          <w:szCs w:val="24"/>
        </w:rPr>
        <w:t xml:space="preserve"> na posiedzeniu </w:t>
      </w:r>
      <w:r w:rsidRPr="00330F14">
        <w:rPr>
          <w:rFonts w:cstheme="minorHAnsi"/>
          <w:sz w:val="24"/>
          <w:szCs w:val="24"/>
        </w:rPr>
        <w:t>Z</w:t>
      </w:r>
      <w:r w:rsidR="00A37191" w:rsidRPr="00330F14">
        <w:rPr>
          <w:rFonts w:cstheme="minorHAnsi"/>
          <w:sz w:val="24"/>
          <w:szCs w:val="24"/>
        </w:rPr>
        <w:t>arządu</w:t>
      </w:r>
      <w:r w:rsidR="00AB508D" w:rsidRPr="00330F14">
        <w:rPr>
          <w:rFonts w:cstheme="minorHAnsi"/>
          <w:sz w:val="24"/>
          <w:szCs w:val="24"/>
        </w:rPr>
        <w:t xml:space="preserve"> </w:t>
      </w:r>
      <w:r w:rsidRPr="00330F14">
        <w:rPr>
          <w:rFonts w:cstheme="minorHAnsi"/>
          <w:sz w:val="24"/>
          <w:szCs w:val="24"/>
        </w:rPr>
        <w:t xml:space="preserve">ZRP w dniu 23 sierpnia 2023 r. </w:t>
      </w:r>
      <w:r w:rsidR="00AB508D" w:rsidRPr="00330F14">
        <w:rPr>
          <w:rFonts w:cstheme="minorHAnsi"/>
          <w:sz w:val="24"/>
          <w:szCs w:val="24"/>
        </w:rPr>
        <w:t>jako prestiżowe wyróżnienie dla uczczenia Jubileuszu 90-lecia Związku Rzemiosła Polskiego</w:t>
      </w:r>
      <w:r w:rsidRPr="00330F14">
        <w:rPr>
          <w:rFonts w:cstheme="minorHAnsi"/>
          <w:sz w:val="24"/>
          <w:szCs w:val="24"/>
        </w:rPr>
        <w:t>,</w:t>
      </w:r>
      <w:r w:rsidR="00AB508D" w:rsidRPr="00330F14">
        <w:rPr>
          <w:rFonts w:cstheme="minorHAnsi"/>
          <w:sz w:val="24"/>
          <w:szCs w:val="24"/>
        </w:rPr>
        <w:t xml:space="preserve"> przyznawany za wybitne zasługi dla rzemiosła</w:t>
      </w:r>
      <w:r w:rsidRPr="00330F14">
        <w:rPr>
          <w:rFonts w:cstheme="minorHAnsi"/>
          <w:sz w:val="24"/>
          <w:szCs w:val="24"/>
        </w:rPr>
        <w:t xml:space="preserve">. </w:t>
      </w:r>
      <w:r w:rsidR="00D14106" w:rsidRPr="00330F14">
        <w:rPr>
          <w:rFonts w:cstheme="minorHAnsi"/>
          <w:sz w:val="24"/>
          <w:szCs w:val="24"/>
        </w:rPr>
        <w:t xml:space="preserve">Już w czasie tego posiedzenia Zarząd ZRP </w:t>
      </w:r>
      <w:r w:rsidR="00AE1342" w:rsidRPr="00330F14">
        <w:rPr>
          <w:rFonts w:cstheme="minorHAnsi"/>
          <w:sz w:val="24"/>
          <w:szCs w:val="24"/>
        </w:rPr>
        <w:t>zatwierdził nadanie pierwszego Orderu Janowi Klimkowi, w tamtym czasie Wiceprezesowi ZRP.</w:t>
      </w:r>
    </w:p>
    <w:p w14:paraId="433A1DC4" w14:textId="4A652135" w:rsidR="002B4548" w:rsidRPr="00330F14" w:rsidRDefault="00BE3F53" w:rsidP="002B4548">
      <w:pPr>
        <w:jc w:val="both"/>
        <w:rPr>
          <w:rFonts w:cstheme="minorHAnsi"/>
          <w:sz w:val="24"/>
          <w:szCs w:val="24"/>
        </w:rPr>
      </w:pPr>
      <w:r w:rsidRPr="00330F14">
        <w:rPr>
          <w:rFonts w:cstheme="minorHAnsi"/>
          <w:sz w:val="24"/>
          <w:szCs w:val="24"/>
        </w:rPr>
        <w:t>U</w:t>
      </w:r>
      <w:r w:rsidR="00A37191" w:rsidRPr="00330F14">
        <w:rPr>
          <w:rFonts w:cstheme="minorHAnsi"/>
          <w:sz w:val="24"/>
          <w:szCs w:val="24"/>
        </w:rPr>
        <w:t>stanowiony uchwał</w:t>
      </w:r>
      <w:r w:rsidRPr="00330F14">
        <w:rPr>
          <w:rFonts w:cstheme="minorHAnsi"/>
          <w:sz w:val="24"/>
          <w:szCs w:val="24"/>
        </w:rPr>
        <w:t>ą</w:t>
      </w:r>
      <w:r w:rsidR="00A37191" w:rsidRPr="00330F14">
        <w:rPr>
          <w:rFonts w:cstheme="minorHAnsi"/>
          <w:sz w:val="24"/>
          <w:szCs w:val="24"/>
        </w:rPr>
        <w:t xml:space="preserve"> nr 11 Kongresu Rzemiosła Polskiego z dnia 12 czerwca 2024 r. w sprawie ustanowienia Odznaki Honorowej „Order Rzemiosła Polskiego”. </w:t>
      </w:r>
    </w:p>
    <w:p w14:paraId="7B8D0BF8" w14:textId="73FA1684" w:rsidR="002B4548" w:rsidRPr="00330F14" w:rsidRDefault="002B4548" w:rsidP="002B4548">
      <w:pPr>
        <w:jc w:val="both"/>
        <w:rPr>
          <w:rFonts w:cstheme="minorHAnsi"/>
          <w:sz w:val="24"/>
          <w:szCs w:val="24"/>
        </w:rPr>
      </w:pPr>
      <w:r w:rsidRPr="00330F14">
        <w:rPr>
          <w:rFonts w:cstheme="minorHAnsi"/>
          <w:sz w:val="24"/>
          <w:szCs w:val="24"/>
        </w:rPr>
        <w:t>W skład Kapituły Orderu wchodzą członkowie Zarządu Związku Rzemiosła Polskiego. Przewodniczącym Kapituły jest Prezes Związku Rzemiosła Polskiego.</w:t>
      </w:r>
    </w:p>
    <w:p w14:paraId="79883773" w14:textId="01332F93" w:rsidR="002B4548" w:rsidRPr="00330F14" w:rsidRDefault="00AE1342" w:rsidP="002B4548">
      <w:pPr>
        <w:jc w:val="both"/>
        <w:rPr>
          <w:rFonts w:cstheme="minorHAnsi"/>
          <w:sz w:val="24"/>
          <w:szCs w:val="24"/>
        </w:rPr>
      </w:pPr>
      <w:r w:rsidRPr="00330F14">
        <w:rPr>
          <w:rFonts w:cstheme="minorHAnsi"/>
          <w:sz w:val="24"/>
          <w:szCs w:val="24"/>
        </w:rPr>
        <w:t xml:space="preserve">W celu podkreślenia </w:t>
      </w:r>
      <w:r w:rsidR="00CD0CFB" w:rsidRPr="00330F14">
        <w:rPr>
          <w:rFonts w:cstheme="minorHAnsi"/>
          <w:sz w:val="24"/>
          <w:szCs w:val="24"/>
        </w:rPr>
        <w:t>wartości i prestiżu Orderu ustalono, że będzie on przyznawany tylko jednej osobie rocznie.</w:t>
      </w:r>
    </w:p>
    <w:p w14:paraId="79C42225" w14:textId="77777777" w:rsidR="002B4548" w:rsidRPr="00330F14" w:rsidRDefault="002B4548" w:rsidP="002B4548">
      <w:pPr>
        <w:jc w:val="both"/>
        <w:rPr>
          <w:rFonts w:cstheme="minorHAnsi"/>
          <w:sz w:val="24"/>
          <w:szCs w:val="24"/>
        </w:rPr>
      </w:pPr>
      <w:r w:rsidRPr="00330F14">
        <w:rPr>
          <w:rFonts w:cstheme="minorHAnsi"/>
          <w:sz w:val="24"/>
          <w:szCs w:val="24"/>
        </w:rPr>
        <w:t>Order nadawany jest rzemieślnikom – członkom organizacji samorządu rzemiosła, którzy w toku co najmniej 25 letniego, czynnego wykonywania rzemiosła wnieśli szczególne zasługi dla jego rozwoju, a w szczególności za:</w:t>
      </w:r>
      <w:bookmarkStart w:id="0" w:name="_GoBack"/>
      <w:bookmarkEnd w:id="0"/>
    </w:p>
    <w:p w14:paraId="745EF0E1" w14:textId="77777777" w:rsidR="002B4548" w:rsidRPr="00330F14" w:rsidRDefault="002B4548" w:rsidP="002B4548">
      <w:pPr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330F14">
        <w:rPr>
          <w:rFonts w:cstheme="minorHAnsi"/>
          <w:sz w:val="24"/>
          <w:szCs w:val="24"/>
        </w:rPr>
        <w:t>promocję rzemiosła – za działalność na rzecz promowania rzemiosła polskiego, zarówno na arenie krajowej jak i międzynarodowej</w:t>
      </w:r>
      <w:r w:rsidRPr="00330F14">
        <w:rPr>
          <w:rFonts w:cstheme="minorHAnsi"/>
          <w:bCs/>
          <w:sz w:val="24"/>
          <w:szCs w:val="24"/>
        </w:rPr>
        <w:t>,</w:t>
      </w:r>
    </w:p>
    <w:p w14:paraId="794BE949" w14:textId="77777777" w:rsidR="002B4548" w:rsidRPr="00330F14" w:rsidRDefault="002B4548" w:rsidP="002B4548">
      <w:pPr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330F14">
        <w:rPr>
          <w:rFonts w:cstheme="minorHAnsi"/>
          <w:bCs/>
          <w:sz w:val="24"/>
          <w:szCs w:val="24"/>
        </w:rPr>
        <w:t xml:space="preserve">innowacyjność – za wprowadzanie innowacji i nowoczesnych technologii </w:t>
      </w:r>
      <w:r w:rsidRPr="00330F14">
        <w:rPr>
          <w:rFonts w:cstheme="minorHAnsi"/>
          <w:bCs/>
          <w:sz w:val="24"/>
          <w:szCs w:val="24"/>
        </w:rPr>
        <w:br/>
        <w:t>w rzemiośle, co przyczynia się do rozwoju branży i podnoszenia jej konkurencyjności,</w:t>
      </w:r>
    </w:p>
    <w:p w14:paraId="704197F8" w14:textId="77777777" w:rsidR="002B4548" w:rsidRPr="00330F14" w:rsidRDefault="002B4548" w:rsidP="002B4548">
      <w:pPr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330F14">
        <w:rPr>
          <w:rFonts w:cstheme="minorHAnsi"/>
          <w:bCs/>
          <w:sz w:val="24"/>
          <w:szCs w:val="24"/>
        </w:rPr>
        <w:t>ochronę dziedzictwa – za działania na rzecz ochrony tradycyjnych metod i technik rzemieślniczych, które są częścią kulturowego dziedzictwa Polski,</w:t>
      </w:r>
    </w:p>
    <w:p w14:paraId="1F6FE814" w14:textId="77777777" w:rsidR="002B4548" w:rsidRPr="00330F14" w:rsidRDefault="002B4548" w:rsidP="002B4548">
      <w:pPr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330F14">
        <w:rPr>
          <w:rFonts w:cstheme="minorHAnsi"/>
          <w:bCs/>
          <w:sz w:val="24"/>
          <w:szCs w:val="24"/>
        </w:rPr>
        <w:t>edukację i szkolenie – za wkład w edukację młodych rzemieślników, organizację kursów, warsztatów, szkoleń mających na celu przekazywanie wiedzy i umiejętności rzemieślniczych,</w:t>
      </w:r>
    </w:p>
    <w:p w14:paraId="2326F8CC" w14:textId="77777777" w:rsidR="002B4548" w:rsidRPr="00330F14" w:rsidRDefault="002B4548" w:rsidP="002B4548">
      <w:pPr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330F14">
        <w:rPr>
          <w:rFonts w:cstheme="minorHAnsi"/>
          <w:sz w:val="24"/>
          <w:szCs w:val="24"/>
        </w:rPr>
        <w:t xml:space="preserve">zaangażowanie społeczne – za działalność społeczną i charytatywną związaną </w:t>
      </w:r>
      <w:r w:rsidRPr="00330F14">
        <w:rPr>
          <w:rFonts w:cstheme="minorHAnsi"/>
          <w:sz w:val="24"/>
          <w:szCs w:val="24"/>
        </w:rPr>
        <w:br/>
        <w:t>z rzemiosłem, wspieranie lokalnych inicjatyw i społeczności,</w:t>
      </w:r>
    </w:p>
    <w:p w14:paraId="2923600F" w14:textId="77777777" w:rsidR="002B4548" w:rsidRPr="00330F14" w:rsidRDefault="002B4548" w:rsidP="002B4548">
      <w:pPr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330F14">
        <w:rPr>
          <w:rFonts w:cstheme="minorHAnsi"/>
          <w:sz w:val="24"/>
          <w:szCs w:val="24"/>
        </w:rPr>
        <w:t>wkład gospodarczy – za znaczący wkład w rozwój gospodarczy regionu lub kraju przez działalność rzemieślniczą, tworzenie miejsc pracy i promowanie przedsiębiorczości,</w:t>
      </w:r>
    </w:p>
    <w:p w14:paraId="3FC73BAE" w14:textId="77777777" w:rsidR="002B4548" w:rsidRPr="00330F14" w:rsidRDefault="002B4548" w:rsidP="002B4548">
      <w:pPr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330F14">
        <w:rPr>
          <w:rFonts w:cstheme="minorHAnsi"/>
          <w:sz w:val="24"/>
          <w:szCs w:val="24"/>
        </w:rPr>
        <w:t>wysoką jakość produktów – za utrzymywanie wysokich standardów jakości produktów rzemieślniczych, co przyczynia się do budowania pozytywnego wizerunku polskiego rzemiosła,</w:t>
      </w:r>
    </w:p>
    <w:p w14:paraId="3A403D20" w14:textId="60B6851B" w:rsidR="002B4548" w:rsidRPr="00330F14" w:rsidRDefault="002B4548" w:rsidP="002B4548">
      <w:pPr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330F14">
        <w:rPr>
          <w:rFonts w:cstheme="minorHAnsi"/>
          <w:sz w:val="24"/>
          <w:szCs w:val="24"/>
        </w:rPr>
        <w:t>upowszechnianie tradycji i nowoczesności oraz rzemieślniczych firm rodzinnych</w:t>
      </w:r>
      <w:r w:rsidR="002178B4" w:rsidRPr="00330F14">
        <w:rPr>
          <w:rFonts w:cstheme="minorHAnsi"/>
          <w:sz w:val="24"/>
          <w:szCs w:val="24"/>
        </w:rPr>
        <w:t>.</w:t>
      </w:r>
    </w:p>
    <w:p w14:paraId="2BDFBA7A" w14:textId="77777777" w:rsidR="002B4548" w:rsidRPr="00330F14" w:rsidRDefault="002B4548" w:rsidP="00AB508D">
      <w:pPr>
        <w:jc w:val="both"/>
        <w:rPr>
          <w:rFonts w:cstheme="minorHAnsi"/>
          <w:sz w:val="24"/>
          <w:szCs w:val="24"/>
        </w:rPr>
      </w:pPr>
    </w:p>
    <w:sectPr w:rsidR="002B4548" w:rsidRPr="00330F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B09EB"/>
    <w:multiLevelType w:val="hybridMultilevel"/>
    <w:tmpl w:val="573026EC"/>
    <w:lvl w:ilvl="0" w:tplc="DF8814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3BD289B"/>
    <w:multiLevelType w:val="hybridMultilevel"/>
    <w:tmpl w:val="573026EC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D000459"/>
    <w:multiLevelType w:val="hybridMultilevel"/>
    <w:tmpl w:val="5A4ED268"/>
    <w:lvl w:ilvl="0" w:tplc="04150017">
      <w:start w:val="1"/>
      <w:numFmt w:val="lowerLetter"/>
      <w:lvlText w:val="%1)"/>
      <w:lvlJc w:val="left"/>
      <w:pPr>
        <w:tabs>
          <w:tab w:val="num" w:pos="1146"/>
        </w:tabs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6DD"/>
    <w:rsid w:val="002178B4"/>
    <w:rsid w:val="002B4548"/>
    <w:rsid w:val="002E261D"/>
    <w:rsid w:val="00330F14"/>
    <w:rsid w:val="006D1075"/>
    <w:rsid w:val="007636DD"/>
    <w:rsid w:val="007F3DB4"/>
    <w:rsid w:val="00943A69"/>
    <w:rsid w:val="00A37191"/>
    <w:rsid w:val="00AB508D"/>
    <w:rsid w:val="00AE1342"/>
    <w:rsid w:val="00BE3F53"/>
    <w:rsid w:val="00CD0CFB"/>
    <w:rsid w:val="00D14106"/>
    <w:rsid w:val="00FD6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48BD0"/>
  <w15:chartTrackingRefBased/>
  <w15:docId w15:val="{97B641FB-1EEB-496A-903B-5B9382D3E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636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636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636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636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636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636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636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636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636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636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636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636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636D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636D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636D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636D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636D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636D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636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636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636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636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636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636D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636D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636D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636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636D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636D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302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Dagmara</dc:creator>
  <cp:keywords/>
  <dc:description/>
  <cp:lastModifiedBy>Wojciech</cp:lastModifiedBy>
  <cp:revision>4</cp:revision>
  <dcterms:created xsi:type="dcterms:W3CDTF">2025-03-18T07:32:00Z</dcterms:created>
  <dcterms:modified xsi:type="dcterms:W3CDTF">2025-05-29T08:12:00Z</dcterms:modified>
</cp:coreProperties>
</file>