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11" w:rsidRPr="00B67953" w:rsidRDefault="00F91911" w:rsidP="00B6795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67953">
        <w:rPr>
          <w:rFonts w:ascii="Tahoma" w:hAnsi="Tahoma" w:cs="Tahoma"/>
          <w:b/>
          <w:bCs/>
          <w:sz w:val="24"/>
          <w:szCs w:val="24"/>
        </w:rPr>
        <w:t xml:space="preserve">STANDARD WYMAGAŃ EGZAMINACYJNYCH 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67953">
        <w:rPr>
          <w:rFonts w:ascii="Tahoma" w:hAnsi="Tahoma" w:cs="Tahoma"/>
          <w:b/>
          <w:sz w:val="24"/>
          <w:szCs w:val="24"/>
        </w:rPr>
        <w:t xml:space="preserve">-  CZELADNIK  w zawodzie: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F16D6" w:rsidRPr="00B67953" w:rsidRDefault="001F16D6" w:rsidP="00B67953">
      <w:pPr>
        <w:pStyle w:val="Nagwek2"/>
      </w:pPr>
      <w:r w:rsidRPr="00B67953">
        <w:t>KAMIENIARZ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B67953">
        <w:rPr>
          <w:rFonts w:ascii="Tahoma" w:hAnsi="Tahoma" w:cs="Tahoma"/>
          <w:bCs/>
          <w:iCs/>
          <w:sz w:val="18"/>
          <w:szCs w:val="18"/>
        </w:rPr>
        <w:t xml:space="preserve">Na bazie podstawy programowej kształcenia w zawodzie  (*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9000" w:type="dxa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96"/>
        <w:gridCol w:w="2160"/>
      </w:tblGrid>
      <w:tr w:rsidR="001F16D6" w:rsidRPr="00B67953" w:rsidTr="00014CB0">
        <w:trPr>
          <w:cantSplit/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3" w:rsidRPr="00B67953" w:rsidRDefault="00B67953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953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953">
              <w:rPr>
                <w:rFonts w:ascii="Tahoma" w:hAnsi="Tahoma" w:cs="Tahoma"/>
                <w:sz w:val="18"/>
                <w:szCs w:val="18"/>
              </w:rPr>
              <w:t xml:space="preserve">i specjalności dla potrzeb rynku pracy (**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3" w:rsidRPr="00B67953" w:rsidRDefault="00B67953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953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67953">
              <w:rPr>
                <w:rFonts w:ascii="Tahoma" w:hAnsi="Tahoma" w:cs="Tahoma"/>
                <w:sz w:val="18"/>
                <w:szCs w:val="18"/>
              </w:rPr>
              <w:t xml:space="preserve">szkolnictwa zawodowego </w:t>
            </w:r>
            <w:r w:rsidRPr="00B67953">
              <w:rPr>
                <w:rFonts w:ascii="Tahoma" w:hAnsi="Tahoma" w:cs="Tahoma"/>
                <w:bCs/>
                <w:sz w:val="18"/>
                <w:szCs w:val="18"/>
              </w:rPr>
              <w:t>(***</w:t>
            </w: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6D6" w:rsidRPr="00B67953" w:rsidRDefault="001F16D6" w:rsidP="00B67953">
            <w:pPr>
              <w:pStyle w:val="Nagwek1"/>
            </w:pPr>
            <w:r w:rsidRPr="00B67953">
              <w:t>NUMER STANDARDU</w:t>
            </w:r>
          </w:p>
        </w:tc>
      </w:tr>
      <w:tr w:rsidR="001F16D6" w:rsidRPr="00B67953" w:rsidTr="00014CB0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953">
              <w:rPr>
                <w:rFonts w:ascii="Tahoma" w:hAnsi="Tahoma" w:cs="Tahoma"/>
                <w:b/>
                <w:bCs/>
                <w:sz w:val="18"/>
                <w:szCs w:val="18"/>
              </w:rPr>
              <w:t>711301</w:t>
            </w: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67953" w:rsidRPr="00B67953" w:rsidRDefault="00B67953" w:rsidP="00B6795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953">
              <w:rPr>
                <w:rFonts w:ascii="Tahoma" w:hAnsi="Tahoma" w:cs="Tahoma"/>
                <w:b/>
                <w:bCs/>
                <w:sz w:val="18"/>
                <w:szCs w:val="18"/>
              </w:rPr>
              <w:t>711301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D6" w:rsidRPr="00B67953" w:rsidRDefault="001F16D6" w:rsidP="00B679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953">
              <w:rPr>
                <w:rFonts w:ascii="Tahoma" w:hAnsi="Tahoma" w:cs="Tahoma"/>
                <w:b/>
                <w:bCs/>
                <w:sz w:val="32"/>
                <w:szCs w:val="32"/>
              </w:rPr>
              <w:t>33/cz</w:t>
            </w:r>
          </w:p>
        </w:tc>
      </w:tr>
    </w:tbl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B67953">
        <w:rPr>
          <w:rFonts w:ascii="Tahoma" w:hAnsi="Tahoma" w:cs="Tahoma"/>
          <w:b/>
          <w:bCs/>
          <w:sz w:val="18"/>
          <w:szCs w:val="18"/>
        </w:rPr>
        <w:t>Egzamin CZELADNICZY przeprowadzany jest w dwóch etapach: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b/>
          <w:sz w:val="18"/>
          <w:szCs w:val="18"/>
          <w:u w:val="single"/>
        </w:rPr>
        <w:t>etap praktyczny</w:t>
      </w:r>
      <w:r w:rsidRPr="00B67953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ab/>
      </w:r>
      <w:r w:rsidRPr="00B67953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1F16D6" w:rsidRPr="00B67953" w:rsidRDefault="001F16D6" w:rsidP="00B67953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1F16D6" w:rsidRPr="00B67953" w:rsidRDefault="001F16D6" w:rsidP="00B67953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1F16D6" w:rsidRPr="00B67953" w:rsidRDefault="001F16D6" w:rsidP="00B6795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b/>
          <w:sz w:val="18"/>
          <w:szCs w:val="18"/>
          <w:u w:val="single"/>
        </w:rPr>
        <w:t>etap teoretyczny</w:t>
      </w:r>
      <w:r w:rsidRPr="00B67953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B67953" w:rsidRPr="00B67953" w:rsidRDefault="001F16D6" w:rsidP="00B67953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    i ustnej,  sprawdzających wiedzę teoretyczną:   </w:t>
      </w:r>
    </w:p>
    <w:p w:rsidR="001F16D6" w:rsidRPr="00B67953" w:rsidRDefault="001F16D6" w:rsidP="00B67953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 </w:t>
      </w:r>
    </w:p>
    <w:p w:rsidR="001F16D6" w:rsidRPr="00B67953" w:rsidRDefault="001F16D6" w:rsidP="00B67953">
      <w:pPr>
        <w:numPr>
          <w:ilvl w:val="0"/>
          <w:numId w:val="4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w części </w:t>
      </w:r>
      <w:r w:rsidRPr="00B67953">
        <w:rPr>
          <w:rFonts w:ascii="Tahoma" w:hAnsi="Tahoma" w:cs="Tahoma"/>
          <w:b/>
          <w:sz w:val="18"/>
          <w:szCs w:val="18"/>
        </w:rPr>
        <w:t xml:space="preserve">pisemnej </w:t>
      </w:r>
      <w:r w:rsidRPr="00B67953">
        <w:rPr>
          <w:rFonts w:ascii="Tahoma" w:hAnsi="Tahoma" w:cs="Tahoma"/>
          <w:sz w:val="18"/>
          <w:szCs w:val="18"/>
        </w:rPr>
        <w:t>z zakresu tematów: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rachunkowość zawodowa wraz z kalkulacją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dokumentacja działalności gospodarczej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rysunek zawodowy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podstawowe zasady ochrony środowiska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podstawowe przepisy prawa pracy</w:t>
      </w:r>
    </w:p>
    <w:p w:rsidR="005C0D3B" w:rsidRPr="00B67953" w:rsidRDefault="005C0D3B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podstawowa problematyka z zakresu podejmowania działalności gospodarczej</w:t>
      </w:r>
    </w:p>
    <w:p w:rsidR="001F16D6" w:rsidRPr="00B67953" w:rsidRDefault="001F16D6" w:rsidP="00B67953">
      <w:pPr>
        <w:spacing w:after="0" w:line="240" w:lineRule="auto"/>
        <w:ind w:left="1068"/>
        <w:rPr>
          <w:rFonts w:ascii="Tahoma" w:hAnsi="Tahoma" w:cs="Tahoma"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B67953" w:rsidRPr="00B67953" w:rsidRDefault="00B67953" w:rsidP="00B67953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   2.  w  części </w:t>
      </w:r>
      <w:r w:rsidRPr="00B67953">
        <w:rPr>
          <w:rFonts w:ascii="Tahoma" w:hAnsi="Tahoma" w:cs="Tahoma"/>
          <w:b/>
          <w:sz w:val="18"/>
          <w:szCs w:val="18"/>
        </w:rPr>
        <w:t xml:space="preserve">ustnej </w:t>
      </w:r>
      <w:r w:rsidRPr="00B67953">
        <w:rPr>
          <w:rFonts w:ascii="Tahoma" w:hAnsi="Tahoma" w:cs="Tahoma"/>
          <w:sz w:val="18"/>
          <w:szCs w:val="18"/>
        </w:rPr>
        <w:t>z zakresu tematów: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technologia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maszynoznawstwo</w:t>
      </w:r>
    </w:p>
    <w:p w:rsidR="001F16D6" w:rsidRPr="00B67953" w:rsidRDefault="001F16D6" w:rsidP="00B679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materiałoznawstwo</w:t>
      </w:r>
    </w:p>
    <w:p w:rsidR="00B67953" w:rsidRPr="00B67953" w:rsidRDefault="00B67953" w:rsidP="00B67953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1F16D6" w:rsidRPr="00B67953" w:rsidRDefault="001F16D6" w:rsidP="00B67953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  <w:r w:rsidRPr="00B67953">
        <w:rPr>
          <w:rFonts w:ascii="Tahoma" w:hAnsi="Tahoma" w:cs="Tahoma"/>
          <w:i/>
          <w:sz w:val="16"/>
          <w:szCs w:val="16"/>
          <w:u w:val="single"/>
        </w:rPr>
        <w:t>UWAGI</w:t>
      </w:r>
    </w:p>
    <w:p w:rsidR="001F16D6" w:rsidRPr="00B67953" w:rsidRDefault="001F16D6" w:rsidP="00B67953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B67953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1F16D6" w:rsidRPr="00B67953" w:rsidRDefault="001F16D6" w:rsidP="00B67953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B67953">
        <w:rPr>
          <w:rFonts w:ascii="Tahoma" w:hAnsi="Tahoma" w:cs="Tahoma"/>
          <w:sz w:val="16"/>
          <w:szCs w:val="16"/>
        </w:rPr>
        <w:t>(** - R</w:t>
      </w:r>
      <w:r w:rsidRPr="00B67953">
        <w:rPr>
          <w:rFonts w:ascii="Tahoma" w:hAnsi="Tahoma" w:cs="Tahoma"/>
          <w:bCs/>
          <w:sz w:val="16"/>
          <w:szCs w:val="16"/>
        </w:rPr>
        <w:t xml:space="preserve">ozporządzenie Ministra Pracy i Polityki Społecznej  z dnia 27 kwietnia 2010r. w sprawie klasyfikacji 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B67953">
        <w:rPr>
          <w:rFonts w:ascii="Tahoma" w:hAnsi="Tahoma" w:cs="Tahoma"/>
          <w:bCs/>
          <w:sz w:val="16"/>
          <w:szCs w:val="16"/>
        </w:rPr>
        <w:tab/>
        <w:t xml:space="preserve"> zawodów  i specjalności na potrzeby rynku pracy oraz zakresu  jej stosowania (Dz. U. Nr 82, poz. 537</w:t>
      </w:r>
      <w:r w:rsidR="00B67953" w:rsidRPr="00B67953">
        <w:rPr>
          <w:rFonts w:ascii="Tahoma" w:hAnsi="Tahoma" w:cs="Tahoma"/>
          <w:bCs/>
          <w:sz w:val="16"/>
          <w:szCs w:val="16"/>
        </w:rPr>
        <w:t xml:space="preserve"> ze zm.</w:t>
      </w:r>
      <w:r w:rsidRPr="00B67953">
        <w:rPr>
          <w:rFonts w:ascii="Tahoma" w:hAnsi="Tahoma" w:cs="Tahoma"/>
          <w:bCs/>
          <w:sz w:val="16"/>
          <w:szCs w:val="16"/>
        </w:rPr>
        <w:t xml:space="preserve">) </w:t>
      </w:r>
    </w:p>
    <w:p w:rsidR="001F16D6" w:rsidRPr="00B67953" w:rsidRDefault="001F16D6" w:rsidP="00B67953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B67953">
        <w:rPr>
          <w:rFonts w:ascii="Tahoma" w:hAnsi="Tahoma" w:cs="Tahoma"/>
          <w:bCs/>
          <w:sz w:val="16"/>
          <w:szCs w:val="16"/>
        </w:rPr>
        <w:t>(***</w:t>
      </w:r>
      <w:r w:rsidRPr="00B67953">
        <w:rPr>
          <w:rFonts w:ascii="Tahoma" w:hAnsi="Tahoma" w:cs="Tahoma"/>
          <w:sz w:val="16"/>
          <w:szCs w:val="16"/>
        </w:rPr>
        <w:t>- Rozporządzenie Ministra Edukacji Narodowej z</w:t>
      </w:r>
      <w:r w:rsidR="00B67953" w:rsidRPr="00B67953">
        <w:rPr>
          <w:rFonts w:ascii="Tahoma" w:hAnsi="Tahoma" w:cs="Tahoma"/>
          <w:sz w:val="16"/>
          <w:szCs w:val="16"/>
        </w:rPr>
        <w:t xml:space="preserve"> </w:t>
      </w:r>
      <w:r w:rsidRPr="00B67953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67953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:rsidR="001F16D6" w:rsidRPr="00B67953" w:rsidRDefault="001F16D6" w:rsidP="00B67953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B67953">
        <w:rPr>
          <w:rFonts w:ascii="Tahoma" w:hAnsi="Tahoma" w:cs="Tahoma"/>
          <w:sz w:val="16"/>
          <w:szCs w:val="16"/>
        </w:rPr>
        <w:t xml:space="preserve">Zadania do etapu praktycznego i pytania do etapu </w:t>
      </w:r>
      <w:r w:rsidRPr="00B67953">
        <w:rPr>
          <w:rFonts w:ascii="Tahoma" w:hAnsi="Tahoma" w:cs="Tahoma"/>
          <w:bCs/>
          <w:sz w:val="16"/>
          <w:szCs w:val="16"/>
        </w:rPr>
        <w:t>teoretycznego</w:t>
      </w:r>
      <w:r w:rsidRPr="00B67953">
        <w:rPr>
          <w:rFonts w:ascii="Tahoma" w:hAnsi="Tahoma" w:cs="Tahoma"/>
          <w:sz w:val="16"/>
          <w:szCs w:val="16"/>
        </w:rPr>
        <w:t xml:space="preserve"> przygotowywane są na  bazie podstawy programowej kształcenia w zawodzie ustalonej przez ministra właściwego ds. edukacji (Ustawa o rzemiośle z dnia 22 marca 1989, tekst jednolity: Dz. U. Z 2002r Nr  112, poz. 979,  z </w:t>
      </w:r>
      <w:proofErr w:type="spellStart"/>
      <w:r w:rsidRPr="00B67953">
        <w:rPr>
          <w:rFonts w:ascii="Tahoma" w:hAnsi="Tahoma" w:cs="Tahoma"/>
          <w:sz w:val="16"/>
          <w:szCs w:val="16"/>
        </w:rPr>
        <w:t>późn</w:t>
      </w:r>
      <w:proofErr w:type="spellEnd"/>
      <w:r w:rsidRPr="00B67953">
        <w:rPr>
          <w:rFonts w:ascii="Tahoma" w:hAnsi="Tahoma" w:cs="Tahoma"/>
          <w:sz w:val="16"/>
          <w:szCs w:val="16"/>
        </w:rPr>
        <w:t xml:space="preserve">. zm. Dz. U. z 2003 Nr 137, poz. 1304, Dz. U. z 2009 Nr 6, poz.33, </w:t>
      </w:r>
    </w:p>
    <w:p w:rsidR="001F16D6" w:rsidRPr="00B67953" w:rsidRDefault="001F16D6" w:rsidP="00B67953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B67953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1F16D6" w:rsidRPr="00B67953" w:rsidRDefault="001F16D6" w:rsidP="00B67953">
      <w:pPr>
        <w:spacing w:after="0" w:line="240" w:lineRule="auto"/>
        <w:jc w:val="center"/>
        <w:rPr>
          <w:rFonts w:ascii="Tahoma" w:hAnsi="Tahoma" w:cs="Tahoma"/>
          <w:color w:val="FF0000"/>
          <w:sz w:val="16"/>
          <w:szCs w:val="16"/>
        </w:rPr>
      </w:pPr>
    </w:p>
    <w:p w:rsidR="00B67953" w:rsidRPr="00B67953" w:rsidRDefault="00B67953" w:rsidP="00B67953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67953" w:rsidRPr="00B67953" w:rsidRDefault="00B67953" w:rsidP="00B67953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lastRenderedPageBreak/>
        <w:t xml:space="preserve">W efekcie pozytywnie zdanego egzaminu CZELADNICZEGO izba rzemieślnicza wystawia ŚWIADECTWO CZELADNICZE, które jest formalnym potwierdzeniem kwalifikacji zawodowych, uzyskanych w różnych ścieżkach edukacji oraz w procesie pracy.  </w:t>
      </w:r>
    </w:p>
    <w:p w:rsidR="001F16D6" w:rsidRPr="00B67953" w:rsidRDefault="001F16D6" w:rsidP="00B67953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1. PROFIL UMIEJĘTNOŚCI  </w:t>
      </w:r>
      <w:r w:rsidR="00F03F6B">
        <w:rPr>
          <w:rFonts w:ascii="Tahoma" w:hAnsi="Tahoma" w:cs="Tahoma"/>
          <w:b/>
          <w:bCs/>
          <w:sz w:val="18"/>
          <w:szCs w:val="18"/>
          <w:lang w:eastAsia="pl-PL"/>
        </w:rPr>
        <w:t>CZELADNIKA ZWIĄZANY Z ZAWODEM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Czeladnik (p</w:t>
      </w:r>
      <w:r w:rsidRPr="00B67953">
        <w:rPr>
          <w:rFonts w:ascii="Tahoma" w:hAnsi="Tahoma" w:cs="Tahoma"/>
          <w:sz w:val="18"/>
          <w:szCs w:val="18"/>
        </w:rPr>
        <w:t>osiadacz świadectwa czeladniczego)  w zawodzie kamieniarz potrafi: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posługiwać się dokumentacją techniczną, normami i instrukcjami w zakresie wykonywanych zadań zawodowych, 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dobierać i przygotowywać materiały do robót kamieniarskich,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użytkować maszyny, narzędzia oraz sprzęt do robót kamieniarskich, 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wykonywać wyroby z kamienia naturalnego i sztucznego,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wykonywać okładziny ścienne i podłogowe z wyrobów kamiennych,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układać nawierzchnie drogowe i chodnikowe,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umacniać skarpy i brzegi rzek kamieniem naturalnym oraz elementami prefabrykowanymi,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wykonywać konserwacje, naprawy, renowacje i rozbiórkę wyrobów z kamienia naturalnego i sztucznego,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oceniać jakość wykonywanych robót kamieniarskich,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wykonywać obmiary robót kamieniarskich oraz kalkulować koszty wykonania,</w:t>
      </w:r>
    </w:p>
    <w:p w:rsidR="00BE442E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przestrzegać przepisów bezpieczeństwa i higieny pracy, ochrony przeciwpożarowej oraz ochrony środowiska podczas wykonywania zadań zawodowych,</w:t>
      </w:r>
    </w:p>
    <w:p w:rsidR="001F16D6" w:rsidRPr="00B67953" w:rsidRDefault="00BE442E" w:rsidP="00B67953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udzielać pierwszej pomocy poszkodowanym w wypadkach przy pracy.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 xml:space="preserve">Czeladnik w zawodzie </w:t>
      </w:r>
      <w:r w:rsidR="003C45A9" w:rsidRPr="00B67953">
        <w:rPr>
          <w:rFonts w:ascii="Tahoma" w:hAnsi="Tahoma" w:cs="Tahoma"/>
          <w:sz w:val="18"/>
          <w:szCs w:val="18"/>
          <w:lang w:eastAsia="pl-PL"/>
        </w:rPr>
        <w:t xml:space="preserve">kamieniarz </w:t>
      </w:r>
      <w:r w:rsidRPr="00B67953">
        <w:rPr>
          <w:rFonts w:ascii="Tahoma" w:hAnsi="Tahoma" w:cs="Tahoma"/>
          <w:sz w:val="18"/>
          <w:szCs w:val="18"/>
          <w:lang w:eastAsia="pl-PL"/>
        </w:rPr>
        <w:t>jest  przygotowany do wykonywania następujących zadań zawodowych:</w:t>
      </w:r>
    </w:p>
    <w:p w:rsidR="003C45A9" w:rsidRPr="00B67953" w:rsidRDefault="003C45A9" w:rsidP="00B67953">
      <w:pPr>
        <w:widowControl w:val="0"/>
        <w:autoSpaceDE w:val="0"/>
        <w:autoSpaceDN w:val="0"/>
        <w:adjustRightInd w:val="0"/>
        <w:spacing w:after="0" w:line="240" w:lineRule="auto"/>
        <w:ind w:right="1225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1)</w:t>
      </w:r>
      <w:r w:rsidRPr="00B6795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ony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z w:val="18"/>
          <w:szCs w:val="18"/>
        </w:rPr>
        <w:t>ych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 de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3C45A9" w:rsidRPr="00B67953" w:rsidRDefault="003C45A9" w:rsidP="00B67953">
      <w:pPr>
        <w:widowControl w:val="0"/>
        <w:autoSpaceDE w:val="0"/>
        <w:autoSpaceDN w:val="0"/>
        <w:adjustRightInd w:val="0"/>
        <w:spacing w:after="0" w:line="240" w:lineRule="auto"/>
        <w:ind w:right="2888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2)</w:t>
      </w:r>
      <w:r w:rsidRPr="00B6795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ony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montażu </w:t>
      </w:r>
      <w:r w:rsidRPr="00B67953">
        <w:rPr>
          <w:rFonts w:ascii="Tahoma" w:hAnsi="Tahoma" w:cs="Tahoma"/>
          <w:sz w:val="18"/>
          <w:szCs w:val="18"/>
        </w:rPr>
        <w:t>ka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1"/>
          <w:sz w:val="18"/>
          <w:szCs w:val="18"/>
        </w:rPr>
        <w:t>wl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3C45A9" w:rsidRPr="00B67953" w:rsidRDefault="003C45A9" w:rsidP="00B67953">
      <w:pPr>
        <w:widowControl w:val="0"/>
        <w:autoSpaceDE w:val="0"/>
        <w:autoSpaceDN w:val="0"/>
        <w:adjustRightInd w:val="0"/>
        <w:spacing w:before="1" w:after="0" w:line="240" w:lineRule="auto"/>
        <w:ind w:right="1969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3)</w:t>
      </w:r>
      <w:r w:rsidRPr="00B6795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ony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ej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3C45A9" w:rsidRPr="00B67953" w:rsidRDefault="003C45A9" w:rsidP="00B67953">
      <w:pPr>
        <w:widowControl w:val="0"/>
        <w:autoSpaceDE w:val="0"/>
        <w:autoSpaceDN w:val="0"/>
        <w:adjustRightInd w:val="0"/>
        <w:spacing w:before="2" w:after="0" w:line="240" w:lineRule="auto"/>
        <w:ind w:right="74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4)</w:t>
      </w:r>
      <w:r w:rsidRPr="00B6795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2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 bud</w:t>
      </w:r>
      <w:r w:rsidRPr="00B67953">
        <w:rPr>
          <w:rFonts w:ascii="Tahoma" w:hAnsi="Tahoma" w:cs="Tahoma"/>
          <w:spacing w:val="2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6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de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ek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nych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z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a.</w:t>
      </w:r>
    </w:p>
    <w:p w:rsidR="001F16D6" w:rsidRPr="00B67953" w:rsidRDefault="001F16D6" w:rsidP="00B67953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2.WIEDZA I UMIEJĘTNOŚCI ZWIĄZANE Z WYKONYWANIEM </w:t>
      </w:r>
      <w:r w:rsidR="00B67953" w:rsidRPr="00B67953">
        <w:rPr>
          <w:rFonts w:ascii="Tahoma" w:hAnsi="Tahoma" w:cs="Tahoma"/>
          <w:b/>
          <w:bCs/>
          <w:sz w:val="18"/>
          <w:szCs w:val="18"/>
          <w:lang w:eastAsia="pl-PL"/>
        </w:rPr>
        <w:t>WYŻEJ WYMIENIONYCH ZADAŃ ZAWODOWYCH Z ZAKRESU</w:t>
      </w: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2.1. Bezpieczeństwo i higiena pracy</w:t>
      </w:r>
    </w:p>
    <w:p w:rsidR="00B67953" w:rsidRPr="00B67953" w:rsidRDefault="00B67953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Czeladnik: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1) rozróżnia pojęcia związane z bezpieczeństwem i higieną pracy, ochroną przeciwpożarową, ochroną środowiska i ergonomią;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2) rozróżnia zadania i uprawnienia instytucji oraz służb działających w zakresie ochrony pracy i ochrony środowiska w Polsce;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3) określa prawa i obowiązki pracownika oraz pracodawcy w zakresie bezpieczeństwa i higieny pracy;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4) przewiduje zagrożenia dla zdrowia i życia człowieka oraz mienia i środowiska związane z wykonywaniem zadań zawodowych;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5) określa zagrożenia związane z występowaniem szkodliwych czynników w środowisku pracy;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6) określa skutki oddziaływania czynników szkodliwych na organizm człowieka;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7) organizuje stanowisko pracy zgodnie z obowiązującymi wymaganiami ergonomii, przepisami bezpieczeństwa i higieny pracy, ochrony przeciwpożarowej i ochrony środowiska;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8) stosuje środki ochrony indywidualnej i zbiorowej podczas wykonywania zadań zawodowych;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9) przestrzega zasad bezpieczeństwa i higieny pracy oraz stosuje przepisy prawa dotyczące ochrony przeciwpożarowej i ochrony środowiska;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10) udziela pierwszej pomocy poszkodowanym w wypadkach przy pracy oraz w stanach zagrożenia zdrowia i życia.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2.2.Podejmowanie i prowadzenie działalności gospodarczej</w:t>
      </w:r>
    </w:p>
    <w:p w:rsidR="00B67953" w:rsidRPr="00B67953" w:rsidRDefault="00B67953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Czeladnik: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1) stosuje pojęcia z obszaru funkcjonowania gospodarki rynkowej;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2) stosuje przepisy prawa pracy, przepisy prawa dotyczące ochrony danych osobowych oraz przepisy prawa podatkowego i prawa autorskiego;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3) stosuje przepisy prawa dotyczące prowadzenia działalności gospodarczej;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4) rozróżnia przedsiębiorstwa i instytucje występujące w branży i powiązania między nimi;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5) analizuje działania prowadzone przez przedsiębiorstwa funkcjonujące w branży;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6) inicjuje wspólne przedsięwzięcia z różnymi przedsiębiorstwami z branży;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7) przygotowuje dokumentację niezbędną do uruchomienia i prowadzenia działalności gospodarczej;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lastRenderedPageBreak/>
        <w:t>8) prowadzi korespondencję związaną z prowadzeniem działalności gospodarczej;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9) obsługuje urządzenia biurowe oraz stosuje programy komputerowe wspomagające prowadzenie działalności gospodarczej;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10) planuje i podejmuje działania marketingowe prowadzonej działalności gospodarczej;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11) optymalizuje koszty i przychody prowadzonej działalności gospodarczej.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B67953" w:rsidRPr="00B67953" w:rsidRDefault="00B67953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3.</w:t>
      </w:r>
      <w:r w:rsidR="001F16D6"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KOMPETENCJE </w:t>
      </w:r>
    </w:p>
    <w:p w:rsidR="00B67953" w:rsidRPr="00B67953" w:rsidRDefault="00B67953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F16D6" w:rsidRPr="00B67953" w:rsidRDefault="00B67953" w:rsidP="00B67953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3.1.P</w:t>
      </w:r>
      <w:r w:rsidR="001F16D6"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ersonalne i społeczne </w:t>
      </w:r>
    </w:p>
    <w:p w:rsidR="00B67953" w:rsidRPr="00B67953" w:rsidRDefault="00B67953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Czeladnik: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1) przestrzega zasad kultury i etyki;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2) jest kreatywny i konsekwentny w realizacji zadań;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3) przewiduje skutki podejmowanych działań;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4) jest otwarty na zmiany;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5) potrafi radzić sobie ze stresem;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6) aktualizuje wiedzę i doskonali umiejętności zawodowe;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7) przestrzega tajemnicy zawodowej;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8) potrafi ponosić odpowiedzialność za podejmowane działania;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9) potrafi negocjować warunki porozumień;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10) współpracuje w zespole.</w:t>
      </w:r>
    </w:p>
    <w:p w:rsidR="001F16D6" w:rsidRPr="00B67953" w:rsidRDefault="001F16D6" w:rsidP="00B67953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4.WIEDZA I UMIEJĘTNOŚCI</w:t>
      </w:r>
      <w:r w:rsidR="00B67953"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 OGÓLNOZAWODOWE ZWIĄZANE Z ZAWODEM KAMIENIARZ</w:t>
      </w:r>
    </w:p>
    <w:p w:rsidR="001F16D6" w:rsidRPr="00B67953" w:rsidRDefault="001F16D6" w:rsidP="00B6795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67953">
        <w:rPr>
          <w:rFonts w:ascii="Tahoma" w:hAnsi="Tahoma" w:cs="Tahoma"/>
          <w:sz w:val="18"/>
          <w:szCs w:val="18"/>
          <w:lang w:eastAsia="pl-PL"/>
        </w:rPr>
        <w:t>Czeladnik: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r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 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pacing w:val="2"/>
          <w:sz w:val="18"/>
          <w:szCs w:val="18"/>
        </w:rPr>
        <w:t>a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2)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óżnia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ons</w:t>
      </w:r>
      <w:r w:rsidRPr="00B67953">
        <w:rPr>
          <w:rFonts w:ascii="Tahoma" w:hAnsi="Tahoma" w:cs="Tahoma"/>
          <w:spacing w:val="-1"/>
          <w:sz w:val="18"/>
          <w:szCs w:val="18"/>
        </w:rPr>
        <w:t>t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2"/>
          <w:sz w:val="18"/>
          <w:szCs w:val="18"/>
        </w:rPr>
        <w:t>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echno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3)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óżnia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r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 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i</w:t>
      </w:r>
      <w:r w:rsidRPr="00B67953">
        <w:rPr>
          <w:rFonts w:ascii="Tahoma" w:hAnsi="Tahoma" w:cs="Tahoma"/>
          <w:sz w:val="18"/>
          <w:szCs w:val="18"/>
        </w:rPr>
        <w:t>ns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i budo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anych;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4)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1"/>
          <w:sz w:val="18"/>
          <w:szCs w:val="18"/>
        </w:rPr>
        <w:t>wl</w:t>
      </w:r>
      <w:r w:rsidRPr="00B67953">
        <w:rPr>
          <w:rFonts w:ascii="Tahoma" w:hAnsi="Tahoma" w:cs="Tahoma"/>
          <w:sz w:val="18"/>
          <w:szCs w:val="18"/>
        </w:rPr>
        <w:t>ane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 ok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eś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as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oso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position w:val="-1"/>
          <w:sz w:val="18"/>
          <w:szCs w:val="18"/>
        </w:rPr>
      </w:pPr>
      <w:r w:rsidRPr="00B67953">
        <w:rPr>
          <w:rFonts w:ascii="Tahoma" w:hAnsi="Tahoma" w:cs="Tahoma"/>
          <w:position w:val="-1"/>
          <w:sz w:val="18"/>
          <w:szCs w:val="18"/>
        </w:rPr>
        <w:t xml:space="preserve">5) </w:t>
      </w:r>
      <w:r w:rsidRPr="00B67953">
        <w:rPr>
          <w:rFonts w:ascii="Tahoma" w:hAnsi="Tahoma" w:cs="Tahoma"/>
          <w:spacing w:val="7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position w:val="-1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es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tr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position w:val="-1"/>
          <w:sz w:val="18"/>
          <w:szCs w:val="18"/>
        </w:rPr>
        <w:t>g</w:t>
      </w:r>
      <w:r w:rsidRPr="00B67953">
        <w:rPr>
          <w:rFonts w:ascii="Tahoma" w:hAnsi="Tahoma" w:cs="Tahoma"/>
          <w:position w:val="-1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asad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position w:val="-1"/>
          <w:sz w:val="18"/>
          <w:szCs w:val="18"/>
        </w:rPr>
        <w:t>spo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ąd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B67953">
        <w:rPr>
          <w:rFonts w:ascii="Tahoma" w:hAnsi="Tahoma" w:cs="Tahoma"/>
          <w:position w:val="-1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r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B67953">
        <w:rPr>
          <w:rFonts w:ascii="Tahoma" w:hAnsi="Tahoma" w:cs="Tahoma"/>
          <w:position w:val="-1"/>
          <w:sz w:val="18"/>
          <w:szCs w:val="18"/>
        </w:rPr>
        <w:t>sun</w:t>
      </w:r>
      <w:r w:rsidRPr="00B67953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B67953">
        <w:rPr>
          <w:rFonts w:ascii="Tahoma" w:hAnsi="Tahoma" w:cs="Tahoma"/>
          <w:position w:val="-1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position w:val="-1"/>
          <w:sz w:val="18"/>
          <w:szCs w:val="18"/>
        </w:rPr>
        <w:t>budo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wl</w:t>
      </w:r>
      <w:r w:rsidRPr="00B67953">
        <w:rPr>
          <w:rFonts w:ascii="Tahoma" w:hAnsi="Tahoma" w:cs="Tahoma"/>
          <w:position w:val="-1"/>
          <w:sz w:val="18"/>
          <w:szCs w:val="18"/>
        </w:rPr>
        <w:t>an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B67953">
        <w:rPr>
          <w:rFonts w:ascii="Tahoma" w:hAnsi="Tahoma" w:cs="Tahoma"/>
          <w:position w:val="-1"/>
          <w:sz w:val="18"/>
          <w:szCs w:val="18"/>
        </w:rPr>
        <w:t>ch</w:t>
      </w:r>
      <w:r w:rsidR="00AB0A07" w:rsidRPr="00B67953">
        <w:rPr>
          <w:rFonts w:ascii="Tahoma" w:hAnsi="Tahoma" w:cs="Tahoma"/>
          <w:position w:val="-1"/>
          <w:sz w:val="18"/>
          <w:szCs w:val="18"/>
        </w:rPr>
        <w:t xml:space="preserve">                                                                                             </w:t>
      </w:r>
      <w:r w:rsidRPr="00B67953">
        <w:rPr>
          <w:rFonts w:ascii="Tahoma" w:hAnsi="Tahoma" w:cs="Tahoma"/>
          <w:sz w:val="18"/>
          <w:szCs w:val="18"/>
        </w:rPr>
        <w:t xml:space="preserve">6)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oboc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7)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óżnia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r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 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-3"/>
          <w:sz w:val="18"/>
          <w:szCs w:val="18"/>
        </w:rPr>
        <w:t>ow</w:t>
      </w:r>
      <w:r w:rsidRPr="00B67953">
        <w:rPr>
          <w:rFonts w:ascii="Tahoma" w:hAnsi="Tahoma" w:cs="Tahoma"/>
          <w:sz w:val="18"/>
          <w:szCs w:val="18"/>
        </w:rPr>
        <w:t>anej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</w:t>
      </w:r>
      <w:r w:rsidRPr="00B67953">
        <w:rPr>
          <w:rFonts w:ascii="Tahoma" w:hAnsi="Tahoma" w:cs="Tahoma"/>
          <w:spacing w:val="2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3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8)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óżnia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ą</w:t>
      </w:r>
      <w:r w:rsidRPr="00B67953">
        <w:rPr>
          <w:rFonts w:ascii="Tahoma" w:hAnsi="Tahoma" w:cs="Tahoma"/>
          <w:spacing w:val="2"/>
          <w:sz w:val="18"/>
          <w:szCs w:val="18"/>
        </w:rPr>
        <w:t>d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oso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9)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es</w:t>
      </w:r>
      <w:r w:rsidRPr="00B67953">
        <w:rPr>
          <w:rFonts w:ascii="Tahoma" w:hAnsi="Tahoma" w:cs="Tahoma"/>
          <w:spacing w:val="1"/>
          <w:sz w:val="18"/>
          <w:szCs w:val="18"/>
        </w:rPr>
        <w:t>tr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asad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z w:val="18"/>
          <w:szCs w:val="18"/>
        </w:rPr>
        <w:t>ny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ów z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2"/>
          <w:sz w:val="18"/>
          <w:szCs w:val="18"/>
        </w:rPr>
        <w:t>ą</w:t>
      </w:r>
      <w:r w:rsidRPr="00B67953">
        <w:rPr>
          <w:rFonts w:ascii="Tahoma" w:hAnsi="Tahoma" w:cs="Tahoma"/>
          <w:sz w:val="18"/>
          <w:szCs w:val="18"/>
        </w:rPr>
        <w:t>zan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i b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10)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agospoda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t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enu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b</w:t>
      </w:r>
      <w:r w:rsidRPr="00B67953">
        <w:rPr>
          <w:rFonts w:ascii="Tahoma" w:hAnsi="Tahoma" w:cs="Tahoma"/>
          <w:sz w:val="18"/>
          <w:szCs w:val="18"/>
        </w:rPr>
        <w:t>udo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11) 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óżnia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ś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anspo</w:t>
      </w:r>
      <w:r w:rsidRPr="00B67953">
        <w:rPr>
          <w:rFonts w:ascii="Tahoma" w:hAnsi="Tahoma" w:cs="Tahoma"/>
          <w:spacing w:val="-1"/>
          <w:sz w:val="18"/>
          <w:szCs w:val="18"/>
        </w:rPr>
        <w:t>r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oso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before="1" w:after="0" w:line="240" w:lineRule="auto"/>
        <w:ind w:right="1821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12)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es</w:t>
      </w:r>
      <w:r w:rsidRPr="00B67953">
        <w:rPr>
          <w:rFonts w:ascii="Tahoma" w:hAnsi="Tahoma" w:cs="Tahoma"/>
          <w:spacing w:val="1"/>
          <w:sz w:val="18"/>
          <w:szCs w:val="18"/>
        </w:rPr>
        <w:t>tr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asad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tr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1"/>
          <w:sz w:val="18"/>
          <w:szCs w:val="18"/>
        </w:rPr>
        <w:t>rt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ado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bud</w:t>
      </w:r>
      <w:r w:rsidRPr="00B67953">
        <w:rPr>
          <w:rFonts w:ascii="Tahoma" w:hAnsi="Tahoma" w:cs="Tahoma"/>
          <w:spacing w:val="2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before="2" w:after="0" w:line="240" w:lineRule="auto"/>
        <w:ind w:right="76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13)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óżnia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r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 xml:space="preserve">e </w:t>
      </w:r>
      <w:r w:rsidRPr="00B67953">
        <w:rPr>
          <w:rFonts w:ascii="Tahoma" w:hAnsi="Tahoma" w:cs="Tahoma"/>
          <w:spacing w:val="35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us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 xml:space="preserve">ań </w:t>
      </w:r>
      <w:r w:rsidRPr="00B67953">
        <w:rPr>
          <w:rFonts w:ascii="Tahoma" w:hAnsi="Tahoma" w:cs="Tahoma"/>
          <w:spacing w:val="3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 xml:space="preserve">az </w:t>
      </w:r>
      <w:r w:rsidRPr="00B67953">
        <w:rPr>
          <w:rFonts w:ascii="Tahoma" w:hAnsi="Tahoma" w:cs="Tahoma"/>
          <w:spacing w:val="3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3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es</w:t>
      </w:r>
      <w:r w:rsidRPr="00B67953">
        <w:rPr>
          <w:rFonts w:ascii="Tahoma" w:hAnsi="Tahoma" w:cs="Tahoma"/>
          <w:spacing w:val="1"/>
          <w:sz w:val="18"/>
          <w:szCs w:val="18"/>
        </w:rPr>
        <w:t>tr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 xml:space="preserve">a </w:t>
      </w:r>
      <w:r w:rsidRPr="00B67953">
        <w:rPr>
          <w:rFonts w:ascii="Tahoma" w:hAnsi="Tahoma" w:cs="Tahoma"/>
          <w:spacing w:val="3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 xml:space="preserve">asad </w:t>
      </w:r>
      <w:r w:rsidRPr="00B67953">
        <w:rPr>
          <w:rFonts w:ascii="Tahoma" w:hAnsi="Tahoma" w:cs="Tahoma"/>
          <w:spacing w:val="3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 xml:space="preserve">ch </w:t>
      </w:r>
      <w:r w:rsidRPr="00B67953">
        <w:rPr>
          <w:rFonts w:ascii="Tahoma" w:hAnsi="Tahoma" w:cs="Tahoma"/>
          <w:spacing w:val="35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 xml:space="preserve">ażu,  </w:t>
      </w:r>
      <w:r w:rsidRPr="00B67953">
        <w:rPr>
          <w:rFonts w:ascii="Tahoma" w:hAnsi="Tahoma" w:cs="Tahoma"/>
          <w:spacing w:val="-16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użytkowania i demontażu;</w:t>
      </w:r>
    </w:p>
    <w:p w:rsidR="001F5A8B" w:rsidRPr="00B67953" w:rsidRDefault="001F5A8B" w:rsidP="00B67953">
      <w:pPr>
        <w:widowControl w:val="0"/>
        <w:autoSpaceDE w:val="0"/>
        <w:autoSpaceDN w:val="0"/>
        <w:adjustRightInd w:val="0"/>
        <w:spacing w:after="0" w:line="240" w:lineRule="auto"/>
        <w:ind w:right="1893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14)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os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spo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ące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ony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adań.</w:t>
      </w:r>
    </w:p>
    <w:p w:rsidR="00B67953" w:rsidRPr="00B67953" w:rsidRDefault="00F53D1D" w:rsidP="00B67953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5.UMIEJĘTNOŚCI ZWIĄZANE Z WYKONYWANIEM </w:t>
      </w:r>
      <w:r w:rsidR="00B67953" w:rsidRPr="00B67953">
        <w:rPr>
          <w:rFonts w:ascii="Tahoma" w:hAnsi="Tahoma" w:cs="Tahoma"/>
          <w:b/>
          <w:bCs/>
          <w:sz w:val="18"/>
          <w:szCs w:val="18"/>
          <w:lang w:eastAsia="pl-PL"/>
        </w:rPr>
        <w:t>ZADAŃ ZAWODOWYCH W ZAWODZIE KAMIENIARZ</w:t>
      </w:r>
    </w:p>
    <w:p w:rsidR="00F53D1D" w:rsidRPr="00B67953" w:rsidRDefault="00F53D1D" w:rsidP="00B67953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5.1.</w:t>
      </w:r>
      <w:r w:rsidRPr="00B6795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k</w:t>
      </w:r>
      <w:r w:rsidRPr="00B67953">
        <w:rPr>
          <w:rFonts w:ascii="Tahoma" w:hAnsi="Tahoma" w:cs="Tahoma"/>
          <w:b/>
          <w:bCs/>
          <w:sz w:val="18"/>
          <w:szCs w:val="18"/>
        </w:rPr>
        <w:t>o</w:t>
      </w:r>
      <w:r w:rsidRPr="00B67953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Pr="00B67953">
        <w:rPr>
          <w:rFonts w:ascii="Tahoma" w:hAnsi="Tahoma" w:cs="Tahoma"/>
          <w:b/>
          <w:bCs/>
          <w:spacing w:val="5"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-2"/>
          <w:sz w:val="18"/>
          <w:szCs w:val="18"/>
        </w:rPr>
        <w:t xml:space="preserve"> r</w:t>
      </w:r>
      <w:r w:rsidRPr="00B67953">
        <w:rPr>
          <w:rFonts w:ascii="Tahoma" w:hAnsi="Tahoma" w:cs="Tahoma"/>
          <w:b/>
          <w:bCs/>
          <w:sz w:val="18"/>
          <w:szCs w:val="18"/>
        </w:rPr>
        <w:t>obót</w:t>
      </w:r>
      <w:r w:rsidRPr="00B67953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ka</w:t>
      </w:r>
      <w:r w:rsidRPr="00B67953">
        <w:rPr>
          <w:rFonts w:ascii="Tahoma" w:hAnsi="Tahoma" w:cs="Tahoma"/>
          <w:b/>
          <w:bCs/>
          <w:sz w:val="18"/>
          <w:szCs w:val="18"/>
        </w:rPr>
        <w:t>m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ie</w:t>
      </w:r>
      <w:r w:rsidRPr="00B67953">
        <w:rPr>
          <w:rFonts w:ascii="Tahoma" w:hAnsi="Tahoma" w:cs="Tahoma"/>
          <w:b/>
          <w:bCs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z w:val="18"/>
          <w:szCs w:val="18"/>
        </w:rPr>
        <w:t>r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Pr="00B67953">
        <w:rPr>
          <w:rFonts w:ascii="Tahoma" w:hAnsi="Tahoma" w:cs="Tahoma"/>
          <w:b/>
          <w:bCs/>
          <w:spacing w:val="-1"/>
          <w:sz w:val="18"/>
          <w:szCs w:val="18"/>
        </w:rPr>
        <w:t>k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ic</w:t>
      </w:r>
      <w:r w:rsidRPr="00B67953">
        <w:rPr>
          <w:rFonts w:ascii="Tahoma" w:hAnsi="Tahoma" w:cs="Tahoma"/>
          <w:b/>
          <w:bCs/>
          <w:sz w:val="18"/>
          <w:szCs w:val="18"/>
        </w:rPr>
        <w:t>h</w:t>
      </w:r>
    </w:p>
    <w:p w:rsidR="00F53D1D" w:rsidRPr="00B67953" w:rsidRDefault="00F53D1D" w:rsidP="00B679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B67953">
        <w:rPr>
          <w:rFonts w:ascii="Tahoma" w:hAnsi="Tahoma" w:cs="Tahoma"/>
          <w:b/>
          <w:bCs/>
          <w:spacing w:val="3"/>
          <w:sz w:val="18"/>
          <w:szCs w:val="18"/>
        </w:rPr>
        <w:t>1. W</w:t>
      </w:r>
      <w:r w:rsidRPr="00B67953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B67953">
        <w:rPr>
          <w:rFonts w:ascii="Tahoma" w:hAnsi="Tahoma" w:cs="Tahoma"/>
          <w:b/>
          <w:bCs/>
          <w:sz w:val="18"/>
          <w:szCs w:val="18"/>
        </w:rPr>
        <w:t>ko</w:t>
      </w:r>
      <w:r w:rsidRPr="00B67953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B67953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o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b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B67953">
        <w:rPr>
          <w:rFonts w:ascii="Tahoma" w:hAnsi="Tahoma" w:cs="Tahoma"/>
          <w:b/>
          <w:bCs/>
          <w:sz w:val="18"/>
          <w:szCs w:val="18"/>
        </w:rPr>
        <w:t>óbki</w:t>
      </w:r>
      <w:r w:rsidRPr="00B67953">
        <w:rPr>
          <w:rFonts w:ascii="Tahoma" w:hAnsi="Tahoma" w:cs="Tahoma"/>
          <w:b/>
          <w:bCs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ka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mi</w:t>
      </w:r>
      <w:r w:rsidRPr="00B67953">
        <w:rPr>
          <w:rFonts w:ascii="Tahoma" w:hAnsi="Tahoma" w:cs="Tahoma"/>
          <w:b/>
          <w:bCs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z w:val="18"/>
          <w:szCs w:val="18"/>
        </w:rPr>
        <w:t>a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pacing w:val="-1"/>
          <w:sz w:val="18"/>
          <w:szCs w:val="18"/>
        </w:rPr>
      </w:pPr>
      <w:r w:rsidRPr="00B67953">
        <w:rPr>
          <w:rFonts w:ascii="Tahoma" w:hAnsi="Tahoma" w:cs="Tahoma"/>
          <w:spacing w:val="-1"/>
          <w:sz w:val="18"/>
          <w:szCs w:val="18"/>
        </w:rPr>
        <w:t>Czeladnik: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r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ał 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eś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i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aśc</w:t>
      </w:r>
      <w:r w:rsidRPr="00B67953">
        <w:rPr>
          <w:rFonts w:ascii="Tahoma" w:hAnsi="Tahoma" w:cs="Tahoma"/>
          <w:spacing w:val="1"/>
          <w:sz w:val="18"/>
          <w:szCs w:val="18"/>
        </w:rPr>
        <w:t>i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ośc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6" w:after="0" w:line="240" w:lineRule="auto"/>
        <w:ind w:right="74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2)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,</w:t>
      </w:r>
      <w:r w:rsidRPr="00B67953">
        <w:rPr>
          <w:rFonts w:ascii="Tahoma" w:hAnsi="Tahoma" w:cs="Tahoma"/>
          <w:spacing w:val="1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2"/>
          <w:sz w:val="18"/>
          <w:szCs w:val="18"/>
        </w:rPr>
        <w:t>ę</w:t>
      </w:r>
      <w:r w:rsidRPr="00B67953">
        <w:rPr>
          <w:rFonts w:ascii="Tahoma" w:hAnsi="Tahoma" w:cs="Tahoma"/>
          <w:sz w:val="18"/>
          <w:szCs w:val="18"/>
        </w:rPr>
        <w:t>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6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1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ęt</w:t>
      </w:r>
      <w:r w:rsidRPr="00B67953">
        <w:rPr>
          <w:rFonts w:ascii="Tahoma" w:hAnsi="Tahoma" w:cs="Tahoma"/>
          <w:spacing w:val="1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1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ęc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nej</w:t>
      </w:r>
      <w:r w:rsidRPr="00B67953">
        <w:rPr>
          <w:rFonts w:ascii="Tahoma" w:hAnsi="Tahoma" w:cs="Tahoma"/>
          <w:spacing w:val="1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az</w:t>
      </w:r>
      <w:r w:rsidRPr="00B67953">
        <w:rPr>
          <w:rFonts w:ascii="Tahoma" w:hAnsi="Tahoma" w:cs="Tahoma"/>
          <w:spacing w:val="1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echan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nej</w:t>
      </w:r>
      <w:r w:rsidRPr="00B67953">
        <w:rPr>
          <w:rFonts w:ascii="Tahoma" w:hAnsi="Tahoma" w:cs="Tahoma"/>
          <w:spacing w:val="1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ó</w:t>
      </w:r>
      <w:r w:rsidRPr="00B67953">
        <w:rPr>
          <w:rFonts w:ascii="Tahoma" w:hAnsi="Tahoma" w:cs="Tahoma"/>
          <w:sz w:val="18"/>
          <w:szCs w:val="18"/>
        </w:rPr>
        <w:t>b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10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 na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3)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ab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ony</w:t>
      </w:r>
      <w:r w:rsidRPr="00B67953">
        <w:rPr>
          <w:rFonts w:ascii="Tahoma" w:hAnsi="Tahoma" w:cs="Tahoma"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g</w:t>
      </w:r>
      <w:r w:rsidRPr="00B67953">
        <w:rPr>
          <w:rFonts w:ascii="Tahoma" w:hAnsi="Tahoma" w:cs="Tahoma"/>
          <w:spacing w:val="-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4)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m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ody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ó</w:t>
      </w:r>
      <w:r w:rsidRPr="00B67953">
        <w:rPr>
          <w:rFonts w:ascii="Tahoma" w:hAnsi="Tahoma" w:cs="Tahoma"/>
          <w:spacing w:val="-3"/>
          <w:sz w:val="18"/>
          <w:szCs w:val="18"/>
        </w:rPr>
        <w:t>b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5)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ec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enne;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6)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u;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7)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zy</w:t>
      </w:r>
      <w:r w:rsidRPr="00B67953">
        <w:rPr>
          <w:rFonts w:ascii="Tahoma" w:hAnsi="Tahoma" w:cs="Tahoma"/>
          <w:sz w:val="18"/>
          <w:szCs w:val="18"/>
        </w:rPr>
        <w:t>nności z</w:t>
      </w:r>
      <w:r w:rsidRPr="00B67953">
        <w:rPr>
          <w:rFonts w:ascii="Tahoma" w:hAnsi="Tahoma" w:cs="Tahoma"/>
          <w:spacing w:val="-1"/>
          <w:sz w:val="18"/>
          <w:szCs w:val="18"/>
        </w:rPr>
        <w:t>wi</w:t>
      </w:r>
      <w:r w:rsidRPr="00B67953">
        <w:rPr>
          <w:rFonts w:ascii="Tahoma" w:hAnsi="Tahoma" w:cs="Tahoma"/>
          <w:spacing w:val="2"/>
          <w:sz w:val="18"/>
          <w:szCs w:val="18"/>
        </w:rPr>
        <w:t>ą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em</w:t>
      </w:r>
      <w:r w:rsidRPr="00B67953">
        <w:rPr>
          <w:rFonts w:ascii="Tahoma" w:hAnsi="Tahoma" w:cs="Tahoma"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-3"/>
          <w:sz w:val="18"/>
          <w:szCs w:val="18"/>
        </w:rPr>
        <w:t>ow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em</w:t>
      </w:r>
      <w:r w:rsidRPr="00B67953">
        <w:rPr>
          <w:rFonts w:ascii="Tahoma" w:hAnsi="Tahoma" w:cs="Tahoma"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8)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m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ody</w:t>
      </w:r>
      <w:r w:rsidRPr="00B67953">
        <w:rPr>
          <w:rFonts w:ascii="Tahoma" w:hAnsi="Tahoma" w:cs="Tahoma"/>
          <w:spacing w:val="-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3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 xml:space="preserve">chni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9)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zy</w:t>
      </w:r>
      <w:r w:rsidRPr="00B67953">
        <w:rPr>
          <w:rFonts w:ascii="Tahoma" w:hAnsi="Tahoma" w:cs="Tahoma"/>
          <w:sz w:val="18"/>
          <w:szCs w:val="18"/>
        </w:rPr>
        <w:t>nności z</w:t>
      </w:r>
      <w:r w:rsidRPr="00B67953">
        <w:rPr>
          <w:rFonts w:ascii="Tahoma" w:hAnsi="Tahoma" w:cs="Tahoma"/>
          <w:spacing w:val="-1"/>
          <w:sz w:val="18"/>
          <w:szCs w:val="18"/>
        </w:rPr>
        <w:t>wi</w:t>
      </w:r>
      <w:r w:rsidRPr="00B67953">
        <w:rPr>
          <w:rFonts w:ascii="Tahoma" w:hAnsi="Tahoma" w:cs="Tahoma"/>
          <w:spacing w:val="2"/>
          <w:sz w:val="18"/>
          <w:szCs w:val="18"/>
        </w:rPr>
        <w:t>ą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em</w:t>
      </w:r>
      <w:r w:rsidRPr="00B67953">
        <w:rPr>
          <w:rFonts w:ascii="Tahoma" w:hAnsi="Tahoma" w:cs="Tahoma"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pacing w:val="-1"/>
          <w:sz w:val="18"/>
          <w:szCs w:val="18"/>
        </w:rPr>
        <w:t>wi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 xml:space="preserve">chni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10)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z w:val="18"/>
          <w:szCs w:val="18"/>
        </w:rPr>
        <w:t>k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eś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11)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t</w:t>
      </w:r>
      <w:r w:rsidRPr="00B67953">
        <w:rPr>
          <w:rFonts w:ascii="Tahoma" w:hAnsi="Tahoma" w:cs="Tahoma"/>
          <w:sz w:val="18"/>
          <w:szCs w:val="18"/>
        </w:rPr>
        <w:t>echn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ó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u;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12)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-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g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u;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13)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t</w:t>
      </w:r>
      <w:r w:rsidRPr="00B67953">
        <w:rPr>
          <w:rFonts w:ascii="Tahoma" w:hAnsi="Tahoma" w:cs="Tahoma"/>
          <w:sz w:val="18"/>
          <w:szCs w:val="18"/>
        </w:rPr>
        <w:t>echn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i i po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cz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.</w:t>
      </w:r>
    </w:p>
    <w:p w:rsidR="00F53D1D" w:rsidRPr="00B67953" w:rsidRDefault="00F53D1D" w:rsidP="00B6795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1273"/>
        <w:rPr>
          <w:rFonts w:ascii="Tahoma" w:hAnsi="Tahoma" w:cs="Tahoma"/>
          <w:sz w:val="18"/>
          <w:szCs w:val="18"/>
        </w:rPr>
      </w:pPr>
    </w:p>
    <w:p w:rsidR="00F53D1D" w:rsidRPr="00B67953" w:rsidRDefault="00F53D1D" w:rsidP="00B6795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1273"/>
        <w:rPr>
          <w:rFonts w:ascii="Tahoma" w:hAnsi="Tahoma" w:cs="Tahoma"/>
          <w:b/>
          <w:bCs/>
          <w:sz w:val="18"/>
          <w:szCs w:val="18"/>
        </w:rPr>
      </w:pPr>
      <w:r w:rsidRPr="00B67953">
        <w:rPr>
          <w:rFonts w:ascii="Tahoma" w:hAnsi="Tahoma" w:cs="Tahoma"/>
          <w:b/>
          <w:spacing w:val="-1"/>
          <w:sz w:val="18"/>
          <w:szCs w:val="18"/>
        </w:rPr>
        <w:t>2. Montaż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Pr="00B67953">
        <w:rPr>
          <w:rFonts w:ascii="Tahoma" w:hAnsi="Tahoma" w:cs="Tahoma"/>
          <w:b/>
          <w:bCs/>
          <w:sz w:val="18"/>
          <w:szCs w:val="18"/>
        </w:rPr>
        <w:t>en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B67953">
        <w:rPr>
          <w:rFonts w:ascii="Tahoma" w:hAnsi="Tahoma" w:cs="Tahoma"/>
          <w:b/>
          <w:bCs/>
          <w:spacing w:val="-5"/>
          <w:sz w:val="18"/>
          <w:szCs w:val="18"/>
        </w:rPr>
        <w:t>ó</w:t>
      </w:r>
      <w:r w:rsidRPr="00B67953">
        <w:rPr>
          <w:rFonts w:ascii="Tahoma" w:hAnsi="Tahoma" w:cs="Tahoma"/>
          <w:b/>
          <w:bCs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z</w:t>
      </w:r>
      <w:r w:rsidRPr="00B67953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k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mi</w:t>
      </w:r>
      <w:r w:rsidRPr="00B67953">
        <w:rPr>
          <w:rFonts w:ascii="Tahoma" w:hAnsi="Tahoma" w:cs="Tahoma"/>
          <w:b/>
          <w:bCs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o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z w:val="18"/>
          <w:szCs w:val="18"/>
        </w:rPr>
        <w:t>z</w:t>
      </w:r>
      <w:r w:rsidRPr="00B67953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B67953">
        <w:rPr>
          <w:rFonts w:ascii="Tahoma" w:hAnsi="Tahoma" w:cs="Tahoma"/>
          <w:b/>
          <w:bCs/>
          <w:sz w:val="18"/>
          <w:szCs w:val="18"/>
        </w:rPr>
        <w:t>en</w:t>
      </w:r>
      <w:r w:rsidRPr="00B67953">
        <w:rPr>
          <w:rFonts w:ascii="Tahoma" w:hAnsi="Tahoma" w:cs="Tahoma"/>
          <w:b/>
          <w:bCs/>
          <w:spacing w:val="-5"/>
          <w:sz w:val="18"/>
          <w:szCs w:val="18"/>
        </w:rPr>
        <w:t>o</w:t>
      </w:r>
      <w:r w:rsidRPr="00B67953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z w:val="18"/>
          <w:szCs w:val="18"/>
        </w:rPr>
        <w:t>ac</w:t>
      </w:r>
      <w:r w:rsidRPr="00B67953">
        <w:rPr>
          <w:rFonts w:ascii="Tahoma" w:hAnsi="Tahoma" w:cs="Tahoma"/>
          <w:b/>
          <w:bCs/>
          <w:spacing w:val="-1"/>
          <w:sz w:val="18"/>
          <w:szCs w:val="18"/>
        </w:rPr>
        <w:t>j</w:t>
      </w:r>
      <w:r w:rsidRPr="00B67953">
        <w:rPr>
          <w:rFonts w:ascii="Tahoma" w:hAnsi="Tahoma" w:cs="Tahoma"/>
          <w:b/>
          <w:bCs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B67953">
        <w:rPr>
          <w:rFonts w:ascii="Tahoma" w:hAnsi="Tahoma" w:cs="Tahoma"/>
          <w:b/>
          <w:bCs/>
          <w:sz w:val="18"/>
          <w:szCs w:val="18"/>
        </w:rPr>
        <w:t>ob</w:t>
      </w:r>
      <w:r w:rsidRPr="00B67953">
        <w:rPr>
          <w:rFonts w:ascii="Tahoma" w:hAnsi="Tahoma" w:cs="Tahoma"/>
          <w:b/>
          <w:bCs/>
          <w:spacing w:val="-5"/>
          <w:sz w:val="18"/>
          <w:szCs w:val="18"/>
        </w:rPr>
        <w:t>ó</w:t>
      </w:r>
      <w:r w:rsidRPr="00B67953">
        <w:rPr>
          <w:rFonts w:ascii="Tahoma" w:hAnsi="Tahoma" w:cs="Tahoma"/>
          <w:b/>
          <w:bCs/>
          <w:sz w:val="18"/>
          <w:szCs w:val="18"/>
        </w:rPr>
        <w:t>w</w:t>
      </w:r>
      <w:r w:rsidRPr="00B67953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bCs/>
          <w:sz w:val="18"/>
          <w:szCs w:val="18"/>
        </w:rPr>
        <w:t>k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mi</w:t>
      </w:r>
      <w:r w:rsidRPr="00B67953">
        <w:rPr>
          <w:rFonts w:ascii="Tahoma" w:hAnsi="Tahoma" w:cs="Tahoma"/>
          <w:b/>
          <w:bCs/>
          <w:sz w:val="18"/>
          <w:szCs w:val="18"/>
        </w:rPr>
        <w:t>e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z w:val="18"/>
          <w:szCs w:val="18"/>
        </w:rPr>
        <w:t>a</w:t>
      </w:r>
      <w:r w:rsidRPr="00B67953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B67953">
        <w:rPr>
          <w:rFonts w:ascii="Tahoma" w:hAnsi="Tahoma" w:cs="Tahoma"/>
          <w:b/>
          <w:bCs/>
          <w:sz w:val="18"/>
          <w:szCs w:val="18"/>
        </w:rPr>
        <w:t>s</w:t>
      </w:r>
      <w:r w:rsidRPr="00B67953">
        <w:rPr>
          <w:rFonts w:ascii="Tahoma" w:hAnsi="Tahoma" w:cs="Tahoma"/>
          <w:b/>
          <w:bCs/>
          <w:spacing w:val="-3"/>
          <w:sz w:val="18"/>
          <w:szCs w:val="18"/>
        </w:rPr>
        <w:t>k</w:t>
      </w:r>
      <w:r w:rsidRPr="00B67953">
        <w:rPr>
          <w:rFonts w:ascii="Tahoma" w:hAnsi="Tahoma" w:cs="Tahoma"/>
          <w:b/>
          <w:bCs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b/>
          <w:bCs/>
          <w:sz w:val="18"/>
          <w:szCs w:val="18"/>
        </w:rPr>
        <w:t>ch</w:t>
      </w:r>
    </w:p>
    <w:p w:rsidR="00F53D1D" w:rsidRPr="00B67953" w:rsidRDefault="00F53D1D" w:rsidP="00B6795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1273"/>
        <w:rPr>
          <w:rFonts w:ascii="Tahoma" w:hAnsi="Tahoma" w:cs="Tahoma"/>
          <w:b/>
          <w:bCs/>
          <w:sz w:val="18"/>
          <w:szCs w:val="18"/>
        </w:rPr>
      </w:pP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pacing w:val="-1"/>
          <w:sz w:val="18"/>
          <w:szCs w:val="18"/>
        </w:rPr>
      </w:pPr>
      <w:r w:rsidRPr="00B67953">
        <w:rPr>
          <w:rFonts w:ascii="Tahoma" w:hAnsi="Tahoma" w:cs="Tahoma"/>
          <w:spacing w:val="-1"/>
          <w:sz w:val="18"/>
          <w:szCs w:val="18"/>
        </w:rPr>
        <w:t>Czeladnik: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spo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ąd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ed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ar</w:t>
      </w:r>
      <w:r w:rsidRPr="00B67953">
        <w:rPr>
          <w:rFonts w:ascii="Tahoma" w:hAnsi="Tahoma" w:cs="Tahoma"/>
          <w:spacing w:val="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b</w:t>
      </w:r>
      <w:r w:rsidRPr="00B67953">
        <w:rPr>
          <w:rFonts w:ascii="Tahoma" w:hAnsi="Tahoma" w:cs="Tahoma"/>
          <w:sz w:val="18"/>
          <w:szCs w:val="18"/>
        </w:rPr>
        <w:t xml:space="preserve">ót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2" w:after="0" w:line="240" w:lineRule="auto"/>
        <w:ind w:right="73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2)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,</w:t>
      </w:r>
      <w:r w:rsidRPr="00B67953">
        <w:rPr>
          <w:rFonts w:ascii="Tahoma" w:hAnsi="Tahoma" w:cs="Tahoma"/>
          <w:spacing w:val="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2"/>
          <w:sz w:val="18"/>
          <w:szCs w:val="18"/>
        </w:rPr>
        <w:t>ę</w:t>
      </w:r>
      <w:r w:rsidRPr="00B67953">
        <w:rPr>
          <w:rFonts w:ascii="Tahoma" w:hAnsi="Tahoma" w:cs="Tahoma"/>
          <w:sz w:val="18"/>
          <w:szCs w:val="18"/>
        </w:rPr>
        <w:t>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6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ęt</w:t>
      </w:r>
      <w:r w:rsidRPr="00B67953">
        <w:rPr>
          <w:rFonts w:ascii="Tahoma" w:hAnsi="Tahoma" w:cs="Tahoma"/>
          <w:spacing w:val="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="0043485F" w:rsidRPr="00B67953">
        <w:rPr>
          <w:rFonts w:ascii="Tahoma" w:hAnsi="Tahoma" w:cs="Tahoma"/>
          <w:spacing w:val="1"/>
          <w:sz w:val="18"/>
          <w:szCs w:val="18"/>
        </w:rPr>
        <w:t xml:space="preserve">montażu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2"/>
          <w:sz w:val="18"/>
          <w:szCs w:val="18"/>
        </w:rPr>
        <w:t xml:space="preserve"> 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 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uc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3"/>
          <w:sz w:val="18"/>
          <w:szCs w:val="18"/>
        </w:rPr>
        <w:t>n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2"/>
          <w:sz w:val="18"/>
          <w:szCs w:val="18"/>
        </w:rPr>
        <w:t>a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2"/>
          <w:sz w:val="18"/>
          <w:szCs w:val="18"/>
        </w:rPr>
        <w:t>ó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3)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zy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acz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,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zap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 b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z w:val="18"/>
          <w:szCs w:val="18"/>
        </w:rPr>
        <w:t>no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e;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4)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zy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ąc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5)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t</w:t>
      </w:r>
      <w:r w:rsidRPr="00B67953">
        <w:rPr>
          <w:rFonts w:ascii="Tahoma" w:hAnsi="Tahoma" w:cs="Tahoma"/>
          <w:sz w:val="18"/>
          <w:szCs w:val="18"/>
        </w:rPr>
        <w:t>echn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="0043485F" w:rsidRPr="00B67953">
        <w:rPr>
          <w:rFonts w:ascii="Tahoma" w:hAnsi="Tahoma" w:cs="Tahoma"/>
          <w:spacing w:val="1"/>
          <w:sz w:val="18"/>
          <w:szCs w:val="18"/>
        </w:rPr>
        <w:t xml:space="preserve">montażu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6)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y</w:t>
      </w:r>
      <w:r w:rsidR="0043485F" w:rsidRPr="00B67953">
        <w:rPr>
          <w:rFonts w:ascii="Tahoma" w:hAnsi="Tahoma" w:cs="Tahoma"/>
          <w:spacing w:val="1"/>
          <w:sz w:val="18"/>
          <w:szCs w:val="18"/>
        </w:rPr>
        <w:t xml:space="preserve"> montażowe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ach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3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7)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ko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,</w:t>
      </w:r>
      <w:r w:rsidRPr="00B67953">
        <w:rPr>
          <w:rFonts w:ascii="Tahoma" w:hAnsi="Tahoma" w:cs="Tahoma"/>
          <w:spacing w:val="3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ha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 i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t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w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obach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3"/>
          <w:sz w:val="18"/>
          <w:szCs w:val="18"/>
        </w:rPr>
        <w:t>h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8)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="0043485F" w:rsidRPr="00B67953">
        <w:rPr>
          <w:rFonts w:ascii="Tahoma" w:hAnsi="Tahoma" w:cs="Tahoma"/>
          <w:spacing w:val="1"/>
          <w:sz w:val="18"/>
          <w:szCs w:val="18"/>
        </w:rPr>
        <w:t xml:space="preserve">montaż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9)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spo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no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2"/>
          <w:sz w:val="18"/>
          <w:szCs w:val="18"/>
        </w:rPr>
        <w:t>ó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tabs>
          <w:tab w:val="left" w:pos="1960"/>
          <w:tab w:val="left" w:pos="3140"/>
          <w:tab w:val="left" w:pos="4280"/>
          <w:tab w:val="left" w:pos="4620"/>
          <w:tab w:val="left" w:pos="6220"/>
          <w:tab w:val="left" w:pos="6860"/>
          <w:tab w:val="left" w:pos="8320"/>
        </w:tabs>
        <w:autoSpaceDE w:val="0"/>
        <w:autoSpaceDN w:val="0"/>
        <w:adjustRightInd w:val="0"/>
        <w:spacing w:before="3" w:after="0" w:line="240" w:lineRule="auto"/>
        <w:ind w:right="71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10)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="0043485F" w:rsidRPr="00B67953">
        <w:rPr>
          <w:rFonts w:ascii="Tahoma" w:hAnsi="Tahoma" w:cs="Tahoma"/>
          <w:sz w:val="18"/>
          <w:szCs w:val="18"/>
        </w:rPr>
        <w:t xml:space="preserve">e 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zy</w:t>
      </w:r>
      <w:r w:rsidRPr="00B67953">
        <w:rPr>
          <w:rFonts w:ascii="Tahoma" w:hAnsi="Tahoma" w:cs="Tahoma"/>
          <w:sz w:val="18"/>
          <w:szCs w:val="18"/>
        </w:rPr>
        <w:t>nności</w:t>
      </w:r>
      <w:r w:rsidRPr="00B67953">
        <w:rPr>
          <w:rFonts w:ascii="Tahoma" w:hAnsi="Tahoma" w:cs="Tahoma"/>
          <w:sz w:val="18"/>
          <w:szCs w:val="18"/>
        </w:rPr>
        <w:tab/>
        <w:t>z</w:t>
      </w:r>
      <w:r w:rsidRPr="00B67953">
        <w:rPr>
          <w:rFonts w:ascii="Tahoma" w:hAnsi="Tahoma" w:cs="Tahoma"/>
          <w:spacing w:val="-1"/>
          <w:sz w:val="18"/>
          <w:szCs w:val="18"/>
        </w:rPr>
        <w:t>wi</w:t>
      </w:r>
      <w:r w:rsidRPr="00B67953">
        <w:rPr>
          <w:rFonts w:ascii="Tahoma" w:hAnsi="Tahoma" w:cs="Tahoma"/>
          <w:sz w:val="18"/>
          <w:szCs w:val="18"/>
        </w:rPr>
        <w:t>ą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="0043485F" w:rsidRPr="00B67953">
        <w:rPr>
          <w:rFonts w:ascii="Tahoma" w:hAnsi="Tahoma" w:cs="Tahoma"/>
          <w:sz w:val="18"/>
          <w:szCs w:val="18"/>
        </w:rPr>
        <w:t xml:space="preserve">ane z </w:t>
      </w:r>
      <w:r w:rsidRPr="00B67953">
        <w:rPr>
          <w:rFonts w:ascii="Tahoma" w:hAnsi="Tahoma" w:cs="Tahoma"/>
          <w:sz w:val="18"/>
          <w:szCs w:val="18"/>
        </w:rPr>
        <w:t>cz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1"/>
          <w:sz w:val="18"/>
          <w:szCs w:val="18"/>
        </w:rPr>
        <w:t>i</w:t>
      </w:r>
      <w:r w:rsidR="0043485F" w:rsidRPr="00B67953">
        <w:rPr>
          <w:rFonts w:ascii="Tahoma" w:hAnsi="Tahoma" w:cs="Tahoma"/>
          <w:sz w:val="18"/>
          <w:szCs w:val="18"/>
        </w:rPr>
        <w:t xml:space="preserve">em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az</w:t>
      </w:r>
      <w:r w:rsidR="0043485F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ons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ą</w:t>
      </w:r>
      <w:r w:rsidR="0043485F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2"/>
          <w:sz w:val="18"/>
          <w:szCs w:val="18"/>
        </w:rPr>
        <w:t>ó</w:t>
      </w:r>
      <w:r w:rsidRPr="00B67953">
        <w:rPr>
          <w:rFonts w:ascii="Tahoma" w:hAnsi="Tahoma" w:cs="Tahoma"/>
          <w:sz w:val="18"/>
          <w:szCs w:val="18"/>
        </w:rPr>
        <w:t>w z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2" w:after="0" w:line="240" w:lineRule="auto"/>
        <w:ind w:right="76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11)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zy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 xml:space="preserve">e  </w:t>
      </w:r>
      <w:r w:rsidR="0043485F" w:rsidRPr="00B67953">
        <w:rPr>
          <w:rFonts w:ascii="Tahoma" w:hAnsi="Tahoma" w:cs="Tahoma"/>
          <w:sz w:val="18"/>
          <w:szCs w:val="18"/>
        </w:rPr>
        <w:t xml:space="preserve">podłoże </w:t>
      </w:r>
      <w:r w:rsidRPr="00B67953">
        <w:rPr>
          <w:rFonts w:ascii="Tahoma" w:hAnsi="Tahoma" w:cs="Tahoma"/>
          <w:sz w:val="18"/>
          <w:szCs w:val="18"/>
        </w:rPr>
        <w:t xml:space="preserve">do  </w:t>
      </w:r>
      <w:r w:rsidRPr="00B67953">
        <w:rPr>
          <w:rFonts w:ascii="Tahoma" w:hAnsi="Tahoma" w:cs="Tahoma"/>
          <w:spacing w:val="1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upe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 xml:space="preserve">a  </w:t>
      </w:r>
      <w:r w:rsidRPr="00B67953">
        <w:rPr>
          <w:rFonts w:ascii="Tahoma" w:hAnsi="Tahoma" w:cs="Tahoma"/>
          <w:spacing w:val="1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ub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 xml:space="preserve">ków  </w:t>
      </w:r>
      <w:r w:rsidRPr="00B67953">
        <w:rPr>
          <w:rFonts w:ascii="Tahoma" w:hAnsi="Tahoma" w:cs="Tahoma"/>
          <w:spacing w:val="8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 xml:space="preserve">az  </w:t>
      </w:r>
      <w:r w:rsidRPr="00B67953">
        <w:rPr>
          <w:rFonts w:ascii="Tahoma" w:hAnsi="Tahoma" w:cs="Tahoma"/>
          <w:spacing w:val="9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nap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2"/>
          <w:sz w:val="18"/>
          <w:szCs w:val="18"/>
        </w:rPr>
        <w:t>a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 xml:space="preserve">y  </w:t>
      </w:r>
      <w:r w:rsidRPr="00B67953">
        <w:rPr>
          <w:rFonts w:ascii="Tahoma" w:hAnsi="Tahoma" w:cs="Tahoma"/>
          <w:spacing w:val="9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2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 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</w:t>
      </w:r>
      <w:r w:rsidRPr="00B67953">
        <w:rPr>
          <w:rFonts w:ascii="Tahoma" w:hAnsi="Tahoma" w:cs="Tahoma"/>
          <w:spacing w:val="2"/>
          <w:sz w:val="18"/>
          <w:szCs w:val="18"/>
        </w:rPr>
        <w:t>ó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2" w:after="0" w:line="240" w:lineRule="auto"/>
        <w:ind w:right="73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12)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dob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 xml:space="preserve">a </w:t>
      </w:r>
      <w:r w:rsidRPr="00B67953">
        <w:rPr>
          <w:rFonts w:ascii="Tahoma" w:hAnsi="Tahoma" w:cs="Tahoma"/>
          <w:spacing w:val="29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 xml:space="preserve">ody </w:t>
      </w:r>
      <w:r w:rsidRPr="00B67953">
        <w:rPr>
          <w:rFonts w:ascii="Tahoma" w:hAnsi="Tahoma" w:cs="Tahoma"/>
          <w:spacing w:val="27"/>
          <w:sz w:val="18"/>
          <w:szCs w:val="18"/>
        </w:rPr>
        <w:t xml:space="preserve"> </w:t>
      </w:r>
      <w:r w:rsidR="0043485F" w:rsidRPr="00B67953">
        <w:rPr>
          <w:rFonts w:ascii="Tahoma" w:hAnsi="Tahoma" w:cs="Tahoma"/>
          <w:spacing w:val="1"/>
          <w:sz w:val="18"/>
          <w:szCs w:val="18"/>
        </w:rPr>
        <w:t xml:space="preserve">montażu </w:t>
      </w:r>
      <w:r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0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 xml:space="preserve">ch </w:t>
      </w:r>
      <w:r w:rsidRPr="00B67953">
        <w:rPr>
          <w:rFonts w:ascii="Tahoma" w:hAnsi="Tahoma" w:cs="Tahoma"/>
          <w:spacing w:val="29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 xml:space="preserve">ub </w:t>
      </w:r>
      <w:r w:rsidRPr="00B67953">
        <w:rPr>
          <w:rFonts w:ascii="Tahoma" w:hAnsi="Tahoma" w:cs="Tahoma"/>
          <w:spacing w:val="25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upe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 xml:space="preserve">ch </w:t>
      </w:r>
      <w:r w:rsidRPr="00B67953">
        <w:rPr>
          <w:rFonts w:ascii="Tahoma" w:hAnsi="Tahoma" w:cs="Tahoma"/>
          <w:spacing w:val="29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 xml:space="preserve">ów </w:t>
      </w:r>
      <w:r w:rsidRPr="00B67953">
        <w:rPr>
          <w:rFonts w:ascii="Tahoma" w:hAnsi="Tahoma" w:cs="Tahoma"/>
          <w:spacing w:val="28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 xml:space="preserve">obów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tabs>
          <w:tab w:val="left" w:pos="2000"/>
          <w:tab w:val="left" w:pos="3120"/>
          <w:tab w:val="left" w:pos="4780"/>
          <w:tab w:val="left" w:pos="5340"/>
          <w:tab w:val="left" w:pos="6980"/>
          <w:tab w:val="left" w:pos="8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13)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="0043485F" w:rsidRPr="00B67953">
        <w:rPr>
          <w:rFonts w:ascii="Tahoma" w:hAnsi="Tahoma" w:cs="Tahoma"/>
          <w:sz w:val="18"/>
          <w:szCs w:val="18"/>
        </w:rPr>
        <w:t xml:space="preserve">e 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ab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ony</w:t>
      </w:r>
      <w:r w:rsidRPr="00B67953">
        <w:rPr>
          <w:rFonts w:ascii="Tahoma" w:hAnsi="Tahoma" w:cs="Tahoma"/>
          <w:sz w:val="18"/>
          <w:szCs w:val="18"/>
        </w:rPr>
        <w:tab/>
        <w:t>us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od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="0043485F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ub</w:t>
      </w:r>
      <w:r w:rsidR="0043485F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="0043485F" w:rsidRPr="00B67953">
        <w:rPr>
          <w:rFonts w:ascii="Tahoma" w:hAnsi="Tahoma" w:cs="Tahoma"/>
          <w:sz w:val="18"/>
          <w:szCs w:val="18"/>
        </w:rPr>
        <w:t xml:space="preserve">ch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="0043485F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obów</w:t>
      </w:r>
      <w:r w:rsidR="0043485F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14)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upe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b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pacing w:val="-3"/>
          <w:sz w:val="18"/>
          <w:szCs w:val="18"/>
        </w:rPr>
        <w:t>ą</w:t>
      </w:r>
      <w:r w:rsidRPr="00B67953">
        <w:rPr>
          <w:rFonts w:ascii="Tahoma" w:hAnsi="Tahoma" w:cs="Tahoma"/>
          <w:sz w:val="18"/>
          <w:szCs w:val="18"/>
        </w:rPr>
        <w:t>ce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>l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obach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podda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</w:t>
      </w:r>
      <w:r w:rsidRPr="00B67953">
        <w:rPr>
          <w:rFonts w:ascii="Tahoma" w:hAnsi="Tahoma" w:cs="Tahoma"/>
          <w:spacing w:val="4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eno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15)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upe</w:t>
      </w:r>
      <w:r w:rsidRPr="00B67953">
        <w:rPr>
          <w:rFonts w:ascii="Tahoma" w:hAnsi="Tahoma" w:cs="Tahoma"/>
          <w:spacing w:val="-1"/>
          <w:sz w:val="18"/>
          <w:szCs w:val="18"/>
        </w:rPr>
        <w:t>ł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u</w:t>
      </w:r>
      <w:r w:rsidRPr="00B67953">
        <w:rPr>
          <w:rFonts w:ascii="Tahoma" w:hAnsi="Tahoma" w:cs="Tahoma"/>
          <w:spacing w:val="2"/>
          <w:sz w:val="18"/>
          <w:szCs w:val="18"/>
        </w:rPr>
        <w:t>b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i 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obach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16)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pa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17)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p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sz w:val="18"/>
          <w:szCs w:val="18"/>
        </w:rPr>
        <w:t>g</w:t>
      </w:r>
      <w:r w:rsidRPr="00B67953">
        <w:rPr>
          <w:rFonts w:ascii="Tahoma" w:hAnsi="Tahoma" w:cs="Tahoma"/>
          <w:sz w:val="18"/>
          <w:szCs w:val="18"/>
        </w:rPr>
        <w:t>nu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oby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pacing w:val="-3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pacing w:val="-3"/>
          <w:sz w:val="18"/>
          <w:szCs w:val="18"/>
        </w:rPr>
        <w:t>e</w:t>
      </w:r>
      <w:r w:rsidRPr="00B67953">
        <w:rPr>
          <w:rFonts w:ascii="Tahoma" w:hAnsi="Tahoma" w:cs="Tahoma"/>
          <w:sz w:val="18"/>
          <w:szCs w:val="18"/>
        </w:rPr>
        <w:t>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18) </w:t>
      </w:r>
      <w:r w:rsidRPr="00B67953">
        <w:rPr>
          <w:rFonts w:ascii="Tahoma" w:hAnsi="Tahoma" w:cs="Tahoma"/>
          <w:spacing w:val="7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do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on</w:t>
      </w:r>
      <w:r w:rsidRPr="00B67953">
        <w:rPr>
          <w:rFonts w:ascii="Tahoma" w:hAnsi="Tahoma" w:cs="Tahoma"/>
          <w:spacing w:val="-3"/>
          <w:sz w:val="18"/>
          <w:szCs w:val="18"/>
        </w:rPr>
        <w:t>u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e</w:t>
      </w:r>
      <w:r w:rsidRPr="00B6795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eno</w:t>
      </w:r>
      <w:r w:rsidRPr="00B67953">
        <w:rPr>
          <w:rFonts w:ascii="Tahoma" w:hAnsi="Tahoma" w:cs="Tahoma"/>
          <w:spacing w:val="-3"/>
          <w:sz w:val="18"/>
          <w:szCs w:val="18"/>
        </w:rPr>
        <w:t>w</w:t>
      </w:r>
      <w:r w:rsidRPr="00B67953">
        <w:rPr>
          <w:rFonts w:ascii="Tahoma" w:hAnsi="Tahoma" w:cs="Tahoma"/>
          <w:sz w:val="18"/>
          <w:szCs w:val="18"/>
        </w:rPr>
        <w:t>ac</w:t>
      </w:r>
      <w:r w:rsidRPr="00B67953">
        <w:rPr>
          <w:rFonts w:ascii="Tahoma" w:hAnsi="Tahoma" w:cs="Tahoma"/>
          <w:spacing w:val="1"/>
          <w:sz w:val="18"/>
          <w:szCs w:val="18"/>
        </w:rPr>
        <w:t>j</w:t>
      </w:r>
      <w:r w:rsidRPr="00B67953">
        <w:rPr>
          <w:rFonts w:ascii="Tahoma" w:hAnsi="Tahoma" w:cs="Tahoma"/>
          <w:sz w:val="18"/>
          <w:szCs w:val="18"/>
        </w:rPr>
        <w:t>i o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sz w:val="18"/>
          <w:szCs w:val="18"/>
        </w:rPr>
        <w:t>m</w:t>
      </w:r>
      <w:r w:rsidRPr="00B67953">
        <w:rPr>
          <w:rFonts w:ascii="Tahoma" w:hAnsi="Tahoma" w:cs="Tahoma"/>
          <w:sz w:val="18"/>
          <w:szCs w:val="18"/>
        </w:rPr>
        <w:t>en</w:t>
      </w:r>
      <w:r w:rsidRPr="00B67953">
        <w:rPr>
          <w:rFonts w:ascii="Tahoma" w:hAnsi="Tahoma" w:cs="Tahoma"/>
          <w:spacing w:val="1"/>
          <w:sz w:val="18"/>
          <w:szCs w:val="18"/>
        </w:rPr>
        <w:t>t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i 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na</w:t>
      </w:r>
      <w:r w:rsidRPr="00B67953">
        <w:rPr>
          <w:rFonts w:ascii="Tahoma" w:hAnsi="Tahoma" w:cs="Tahoma"/>
          <w:spacing w:val="2"/>
          <w:sz w:val="18"/>
          <w:szCs w:val="18"/>
        </w:rPr>
        <w:t>k</w:t>
      </w:r>
      <w:r w:rsidRPr="00B67953">
        <w:rPr>
          <w:rFonts w:ascii="Tahoma" w:hAnsi="Tahoma" w:cs="Tahoma"/>
          <w:sz w:val="18"/>
          <w:szCs w:val="18"/>
        </w:rPr>
        <w:t>ów</w:t>
      </w:r>
      <w:r w:rsidRPr="00B67953">
        <w:rPr>
          <w:rFonts w:ascii="Tahoma" w:hAnsi="Tahoma" w:cs="Tahoma"/>
          <w:spacing w:val="-2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g</w:t>
      </w:r>
      <w:r w:rsidRPr="00B67953">
        <w:rPr>
          <w:rFonts w:ascii="Tahoma" w:hAnsi="Tahoma" w:cs="Tahoma"/>
          <w:spacing w:val="1"/>
          <w:sz w:val="18"/>
          <w:szCs w:val="18"/>
        </w:rPr>
        <w:t>r</w:t>
      </w:r>
      <w:r w:rsidRPr="00B67953">
        <w:rPr>
          <w:rFonts w:ascii="Tahoma" w:hAnsi="Tahoma" w:cs="Tahoma"/>
          <w:spacing w:val="-3"/>
          <w:sz w:val="18"/>
          <w:szCs w:val="18"/>
        </w:rPr>
        <w:t>a</w:t>
      </w:r>
      <w:r w:rsidRPr="00B67953">
        <w:rPr>
          <w:rFonts w:ascii="Tahoma" w:hAnsi="Tahoma" w:cs="Tahoma"/>
          <w:spacing w:val="3"/>
          <w:sz w:val="18"/>
          <w:szCs w:val="18"/>
        </w:rPr>
        <w:t>f</w:t>
      </w:r>
      <w:r w:rsidRPr="00B67953">
        <w:rPr>
          <w:rFonts w:ascii="Tahoma" w:hAnsi="Tahoma" w:cs="Tahoma"/>
          <w:spacing w:val="-1"/>
          <w:sz w:val="18"/>
          <w:szCs w:val="18"/>
        </w:rPr>
        <w:t>i</w:t>
      </w:r>
      <w:r w:rsidRPr="00B67953">
        <w:rPr>
          <w:rFonts w:ascii="Tahoma" w:hAnsi="Tahoma" w:cs="Tahoma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sz w:val="18"/>
          <w:szCs w:val="18"/>
        </w:rPr>
        <w:t>z</w:t>
      </w:r>
      <w:r w:rsidRPr="00B67953">
        <w:rPr>
          <w:rFonts w:ascii="Tahoma" w:hAnsi="Tahoma" w:cs="Tahoma"/>
          <w:sz w:val="18"/>
          <w:szCs w:val="18"/>
        </w:rPr>
        <w:t>n</w:t>
      </w:r>
      <w:r w:rsidRPr="00B67953">
        <w:rPr>
          <w:rFonts w:ascii="Tahoma" w:hAnsi="Tahoma" w:cs="Tahoma"/>
          <w:spacing w:val="-2"/>
          <w:sz w:val="18"/>
          <w:szCs w:val="18"/>
        </w:rPr>
        <w:t>y</w:t>
      </w:r>
      <w:r w:rsidRPr="00B67953">
        <w:rPr>
          <w:rFonts w:ascii="Tahoma" w:hAnsi="Tahoma" w:cs="Tahoma"/>
          <w:sz w:val="18"/>
          <w:szCs w:val="18"/>
        </w:rPr>
        <w:t>ch;</w:t>
      </w:r>
    </w:p>
    <w:p w:rsidR="00F53D1D" w:rsidRPr="00B67953" w:rsidRDefault="00F53D1D" w:rsidP="00B679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position w:val="-1"/>
          <w:sz w:val="18"/>
          <w:szCs w:val="18"/>
        </w:rPr>
      </w:pPr>
      <w:r w:rsidRPr="00B67953">
        <w:rPr>
          <w:rFonts w:ascii="Tahoma" w:hAnsi="Tahoma" w:cs="Tahoma"/>
          <w:position w:val="-1"/>
          <w:sz w:val="18"/>
          <w:szCs w:val="18"/>
        </w:rPr>
        <w:t xml:space="preserve">19) </w:t>
      </w:r>
      <w:r w:rsidRPr="00B67953">
        <w:rPr>
          <w:rFonts w:ascii="Tahoma" w:hAnsi="Tahoma" w:cs="Tahoma"/>
          <w:spacing w:val="7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w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B67953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B67953">
        <w:rPr>
          <w:rFonts w:ascii="Tahoma" w:hAnsi="Tahoma" w:cs="Tahoma"/>
          <w:position w:val="-1"/>
          <w:sz w:val="18"/>
          <w:szCs w:val="18"/>
        </w:rPr>
        <w:t>onu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B67953">
        <w:rPr>
          <w:rFonts w:ascii="Tahoma" w:hAnsi="Tahoma" w:cs="Tahoma"/>
          <w:position w:val="-1"/>
          <w:sz w:val="18"/>
          <w:szCs w:val="18"/>
        </w:rPr>
        <w:t>e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position w:val="-1"/>
          <w:sz w:val="18"/>
          <w:szCs w:val="18"/>
        </w:rPr>
        <w:t>o</w:t>
      </w:r>
      <w:r w:rsidRPr="00B67953">
        <w:rPr>
          <w:rFonts w:ascii="Tahoma" w:hAnsi="Tahoma" w:cs="Tahoma"/>
          <w:spacing w:val="-3"/>
          <w:position w:val="-1"/>
          <w:sz w:val="18"/>
          <w:szCs w:val="18"/>
        </w:rPr>
        <w:t>b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B67953">
        <w:rPr>
          <w:rFonts w:ascii="Tahoma" w:hAnsi="Tahoma" w:cs="Tahoma"/>
          <w:position w:val="-1"/>
          <w:sz w:val="18"/>
          <w:szCs w:val="18"/>
        </w:rPr>
        <w:t xml:space="preserve">ar 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B67953">
        <w:rPr>
          <w:rFonts w:ascii="Tahoma" w:hAnsi="Tahoma" w:cs="Tahoma"/>
          <w:position w:val="-1"/>
          <w:sz w:val="18"/>
          <w:szCs w:val="18"/>
        </w:rPr>
        <w:t>ob</w:t>
      </w:r>
      <w:r w:rsidRPr="00B67953">
        <w:rPr>
          <w:rFonts w:ascii="Tahoma" w:hAnsi="Tahoma" w:cs="Tahoma"/>
          <w:spacing w:val="-3"/>
          <w:position w:val="-1"/>
          <w:sz w:val="18"/>
          <w:szCs w:val="18"/>
        </w:rPr>
        <w:t>ó</w:t>
      </w:r>
      <w:r w:rsidRPr="00B67953">
        <w:rPr>
          <w:rFonts w:ascii="Tahoma" w:hAnsi="Tahoma" w:cs="Tahoma"/>
          <w:position w:val="-1"/>
          <w:sz w:val="18"/>
          <w:szCs w:val="18"/>
        </w:rPr>
        <w:t>t ka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m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B67953">
        <w:rPr>
          <w:rFonts w:ascii="Tahoma" w:hAnsi="Tahoma" w:cs="Tahoma"/>
          <w:position w:val="-1"/>
          <w:sz w:val="18"/>
          <w:szCs w:val="18"/>
        </w:rPr>
        <w:t>en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B67953">
        <w:rPr>
          <w:rFonts w:ascii="Tahoma" w:hAnsi="Tahoma" w:cs="Tahoma"/>
          <w:position w:val="-1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s</w:t>
      </w:r>
      <w:r w:rsidRPr="00B67953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B67953">
        <w:rPr>
          <w:rFonts w:ascii="Tahoma" w:hAnsi="Tahoma" w:cs="Tahoma"/>
          <w:position w:val="-1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B67953">
        <w:rPr>
          <w:rFonts w:ascii="Tahoma" w:hAnsi="Tahoma" w:cs="Tahoma"/>
          <w:position w:val="-1"/>
          <w:sz w:val="18"/>
          <w:szCs w:val="18"/>
        </w:rPr>
        <w:t>i sp</w:t>
      </w:r>
      <w:r w:rsidRPr="00B67953">
        <w:rPr>
          <w:rFonts w:ascii="Tahoma" w:hAnsi="Tahoma" w:cs="Tahoma"/>
          <w:spacing w:val="-3"/>
          <w:position w:val="-1"/>
          <w:sz w:val="18"/>
          <w:szCs w:val="18"/>
        </w:rPr>
        <w:t>o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ądza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r</w:t>
      </w:r>
      <w:r w:rsidRPr="00B67953">
        <w:rPr>
          <w:rFonts w:ascii="Tahoma" w:hAnsi="Tahoma" w:cs="Tahoma"/>
          <w:position w:val="-1"/>
          <w:sz w:val="18"/>
          <w:szCs w:val="18"/>
        </w:rPr>
        <w:t>o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li</w:t>
      </w:r>
      <w:r w:rsidRPr="00B67953">
        <w:rPr>
          <w:rFonts w:ascii="Tahoma" w:hAnsi="Tahoma" w:cs="Tahoma"/>
          <w:position w:val="-1"/>
          <w:sz w:val="18"/>
          <w:szCs w:val="18"/>
        </w:rPr>
        <w:t>c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B67953">
        <w:rPr>
          <w:rFonts w:ascii="Tahoma" w:hAnsi="Tahoma" w:cs="Tahoma"/>
          <w:position w:val="-1"/>
          <w:sz w:val="18"/>
          <w:szCs w:val="18"/>
        </w:rPr>
        <w:t>e</w:t>
      </w:r>
      <w:r w:rsidRPr="00B67953">
        <w:rPr>
          <w:rFonts w:ascii="Tahoma" w:hAnsi="Tahoma" w:cs="Tahoma"/>
          <w:spacing w:val="2"/>
          <w:position w:val="-1"/>
          <w:sz w:val="18"/>
          <w:szCs w:val="18"/>
        </w:rPr>
        <w:t>n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B67953">
        <w:rPr>
          <w:rFonts w:ascii="Tahoma" w:hAnsi="Tahoma" w:cs="Tahoma"/>
          <w:position w:val="-1"/>
          <w:sz w:val="18"/>
          <w:szCs w:val="18"/>
        </w:rPr>
        <w:t>a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t</w:t>
      </w:r>
      <w:r w:rsidRPr="00B67953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B67953">
        <w:rPr>
          <w:rFonts w:ascii="Tahoma" w:hAnsi="Tahoma" w:cs="Tahoma"/>
          <w:position w:val="-1"/>
          <w:sz w:val="18"/>
          <w:szCs w:val="18"/>
        </w:rPr>
        <w:t>ch</w:t>
      </w:r>
      <w:r w:rsidRPr="00B67953">
        <w:rPr>
          <w:rFonts w:ascii="Tahoma" w:hAnsi="Tahoma" w:cs="Tahoma"/>
          <w:spacing w:val="1"/>
          <w:position w:val="-1"/>
          <w:sz w:val="18"/>
          <w:szCs w:val="18"/>
        </w:rPr>
        <w:t xml:space="preserve"> r</w:t>
      </w:r>
      <w:r w:rsidRPr="00B67953">
        <w:rPr>
          <w:rFonts w:ascii="Tahoma" w:hAnsi="Tahoma" w:cs="Tahoma"/>
          <w:position w:val="-1"/>
          <w:sz w:val="18"/>
          <w:szCs w:val="18"/>
        </w:rPr>
        <w:t>obó</w:t>
      </w:r>
      <w:r w:rsidRPr="00B67953">
        <w:rPr>
          <w:rFonts w:ascii="Tahoma" w:hAnsi="Tahoma" w:cs="Tahoma"/>
          <w:spacing w:val="-1"/>
          <w:position w:val="-1"/>
          <w:sz w:val="18"/>
          <w:szCs w:val="18"/>
        </w:rPr>
        <w:t>t</w:t>
      </w:r>
      <w:r w:rsidRPr="00B67953">
        <w:rPr>
          <w:rFonts w:ascii="Tahoma" w:hAnsi="Tahoma" w:cs="Tahoma"/>
          <w:position w:val="-1"/>
          <w:sz w:val="18"/>
          <w:szCs w:val="18"/>
        </w:rPr>
        <w:t>.</w:t>
      </w:r>
    </w:p>
    <w:p w:rsidR="00AB0A07" w:rsidRPr="00B67953" w:rsidRDefault="00AB0A07" w:rsidP="00B67953">
      <w:pPr>
        <w:pStyle w:val="Tekstpodstawowy3"/>
        <w:spacing w:before="0" w:beforeAutospacing="0" w:after="0" w:afterAutospacing="0"/>
        <w:rPr>
          <w:b/>
          <w:bCs/>
        </w:rPr>
      </w:pPr>
    </w:p>
    <w:p w:rsidR="00F53D1D" w:rsidRPr="00B67953" w:rsidRDefault="00F53D1D" w:rsidP="00B67953">
      <w:pPr>
        <w:pStyle w:val="Tekstpodstawowy3"/>
        <w:spacing w:before="0" w:beforeAutospacing="0" w:after="0" w:afterAutospacing="0"/>
        <w:rPr>
          <w:b/>
          <w:bCs/>
        </w:rPr>
      </w:pPr>
      <w:r w:rsidRPr="00B67953">
        <w:rPr>
          <w:b/>
          <w:bCs/>
        </w:rPr>
        <w:t xml:space="preserve">6.WYPOSAŻENIE STANOWISK EGZAMINACYJNYCH </w:t>
      </w:r>
    </w:p>
    <w:p w:rsidR="00F53D1D" w:rsidRPr="00B67953" w:rsidRDefault="00F53D1D" w:rsidP="00B6795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F53D1D" w:rsidRPr="00B67953" w:rsidRDefault="00F53D1D" w:rsidP="00B6795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bCs/>
          <w:sz w:val="18"/>
          <w:szCs w:val="18"/>
        </w:rPr>
        <w:t>Etap praktyczny egzaminu czeladniczego</w:t>
      </w:r>
      <w:bookmarkStart w:id="0" w:name="_GoBack"/>
      <w:bookmarkEnd w:id="0"/>
      <w:r w:rsidR="00AB0A07" w:rsidRPr="00B67953">
        <w:rPr>
          <w:rFonts w:ascii="Tahoma" w:hAnsi="Tahoma" w:cs="Tahoma"/>
          <w:bCs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>przeprowadza się u pracodawców lub w warsztatach szkoleniowych, posiadających warunki organizacyjne i techniczne niezbędne do wykonania przez zdającego zadań egzaminacyjnych.</w:t>
      </w:r>
    </w:p>
    <w:p w:rsidR="00F53D1D" w:rsidRPr="00B67953" w:rsidRDefault="00F53D1D" w:rsidP="00B6795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B0A07" w:rsidRPr="00B67953" w:rsidRDefault="00AB0A07" w:rsidP="00B6795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67953">
        <w:rPr>
          <w:rFonts w:ascii="Tahoma" w:hAnsi="Tahoma" w:cs="Tahoma"/>
          <w:b/>
          <w:sz w:val="18"/>
          <w:szCs w:val="18"/>
          <w:lang w:eastAsia="pl-PL"/>
        </w:rPr>
        <w:t>1.</w:t>
      </w:r>
      <w:r w:rsidRPr="00B67953">
        <w:rPr>
          <w:rFonts w:ascii="Tahoma" w:hAnsi="Tahoma" w:cs="Tahoma"/>
          <w:b/>
          <w:color w:val="FF0000"/>
          <w:sz w:val="18"/>
          <w:szCs w:val="18"/>
          <w:lang w:eastAsia="pl-PL"/>
        </w:rPr>
        <w:t xml:space="preserve"> </w:t>
      </w:r>
      <w:r w:rsidRPr="00B67953">
        <w:rPr>
          <w:rFonts w:ascii="Tahoma" w:hAnsi="Tahoma" w:cs="Tahoma"/>
          <w:b/>
          <w:sz w:val="18"/>
          <w:szCs w:val="18"/>
        </w:rPr>
        <w:t>Wykonanie i osadzenie wyznaczonego elementu kamiennego zgodnie z dokumentacją</w:t>
      </w:r>
    </w:p>
    <w:p w:rsidR="00AB0A07" w:rsidRPr="00B67953" w:rsidRDefault="00AB0A07" w:rsidP="00B67953">
      <w:pPr>
        <w:pStyle w:val="Tytu"/>
        <w:jc w:val="both"/>
        <w:rPr>
          <w:rFonts w:ascii="Tahoma" w:hAnsi="Tahoma" w:cs="Tahoma"/>
          <w:b w:val="0"/>
          <w:sz w:val="18"/>
          <w:szCs w:val="18"/>
        </w:rPr>
      </w:pPr>
      <w:r w:rsidRPr="00B67953">
        <w:rPr>
          <w:rFonts w:ascii="Tahoma" w:hAnsi="Tahoma" w:cs="Tahoma"/>
          <w:b w:val="0"/>
          <w:sz w:val="18"/>
          <w:szCs w:val="18"/>
        </w:rPr>
        <w:t>Wydzielone stanowisko lub kabina egzaminacyjna umożliwiające ręczną i mechaniczną obróbkę elementu oraz zamocowanie go do podłoża. Materiały kamieniarskie.</w:t>
      </w:r>
      <w:r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b w:val="0"/>
          <w:sz w:val="18"/>
          <w:szCs w:val="18"/>
        </w:rPr>
        <w:t>Materiały do robót towarzyszących: gotowa mieszanka betonowa, zaprawa, masy tynkarskie, stal zbrojeniowa, drewno budowlane. Elementy mocujące. Materiały do przygotowania podłoża. Sprzęt i narzędzia: do obróbki kamienia, do wykonywania zapraw i betonów, deskowań, form oraz mocowania elementów. Rusztowanie</w:t>
      </w:r>
      <w:r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b w:val="0"/>
          <w:sz w:val="18"/>
          <w:szCs w:val="18"/>
        </w:rPr>
        <w:t>lub pomost roboczy. Przybory pomiarowe. Warunki techniczne wykonania i odbioru robót, instrukcje producentów. Środki ochrony indywidualnej. Apteczka.</w:t>
      </w:r>
    </w:p>
    <w:p w:rsidR="00806839" w:rsidRPr="00B67953" w:rsidRDefault="00806839" w:rsidP="00B67953">
      <w:pPr>
        <w:pStyle w:val="Tytu"/>
        <w:jc w:val="both"/>
        <w:rPr>
          <w:rFonts w:ascii="Tahoma" w:hAnsi="Tahoma" w:cs="Tahoma"/>
          <w:b w:val="0"/>
          <w:sz w:val="18"/>
          <w:szCs w:val="18"/>
        </w:rPr>
      </w:pPr>
    </w:p>
    <w:p w:rsidR="00AB0A07" w:rsidRPr="00B67953" w:rsidRDefault="00AB0A07" w:rsidP="00B6795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67953">
        <w:rPr>
          <w:rFonts w:ascii="Tahoma" w:hAnsi="Tahoma" w:cs="Tahoma"/>
          <w:b/>
          <w:sz w:val="18"/>
          <w:szCs w:val="18"/>
        </w:rPr>
        <w:t>2. Wykonanie wyznaczonego elementu kamiennego nagrobka zgodnie z dokumentacją</w:t>
      </w:r>
    </w:p>
    <w:p w:rsidR="00AB0A07" w:rsidRPr="00B67953" w:rsidRDefault="00AB0A07" w:rsidP="00B67953">
      <w:pPr>
        <w:pStyle w:val="Tytu"/>
        <w:jc w:val="both"/>
        <w:rPr>
          <w:rFonts w:ascii="Tahoma" w:hAnsi="Tahoma" w:cs="Tahoma"/>
          <w:b w:val="0"/>
          <w:sz w:val="18"/>
          <w:szCs w:val="18"/>
        </w:rPr>
      </w:pPr>
      <w:r w:rsidRPr="00B67953">
        <w:rPr>
          <w:rFonts w:ascii="Tahoma" w:hAnsi="Tahoma" w:cs="Tahoma"/>
          <w:b w:val="0"/>
          <w:sz w:val="18"/>
          <w:szCs w:val="18"/>
        </w:rPr>
        <w:t>Wydzielone stanowisko lub kabina egzaminacyjna umożliwiające ręczną i mechaniczną obróbkę elementu oraz zamocowanie go do podłoża. Materiały kamieniarskie. Materiały do robót towarzyszących: gotowa mieszanka betonowa, zaprawa, masy tynkarskie, stal zbrojeniowa, drewno budowlane. Elementy mocujące.  Materiały do przygotowania podłoża. Sprzęt i narzędzia: do obróbki kamienia, do wykonywania zapraw i betonów, deskowań, form oraz mocowania elementów. Rusztowanie lub pomost roboczy. Przybory pomiarowe. Warunki techniczne wykonania i odbioru robót, instrukcje producentów. Środki ochrony indywidualnej. Apteczka.</w:t>
      </w:r>
    </w:p>
    <w:p w:rsidR="00F53D1D" w:rsidRPr="00B67953" w:rsidRDefault="00F53D1D" w:rsidP="00B67953">
      <w:pPr>
        <w:pStyle w:val="Tekstpodstawowy3"/>
        <w:spacing w:before="0" w:beforeAutospacing="0" w:after="0" w:afterAutospacing="0"/>
        <w:rPr>
          <w:color w:val="FF0000"/>
        </w:rPr>
      </w:pPr>
    </w:p>
    <w:p w:rsidR="00F53D1D" w:rsidRPr="00B67953" w:rsidRDefault="00F53D1D" w:rsidP="00B67953">
      <w:pPr>
        <w:pStyle w:val="Tekstpodstawowy3"/>
        <w:spacing w:before="0" w:beforeAutospacing="0" w:after="0" w:afterAutospacing="0"/>
      </w:pPr>
      <w:r w:rsidRPr="00B67953">
        <w:rPr>
          <w:b/>
          <w:bCs/>
        </w:rPr>
        <w:t xml:space="preserve">7.WARUNKI </w:t>
      </w:r>
      <w:r w:rsidR="00B67953" w:rsidRPr="00B67953">
        <w:rPr>
          <w:b/>
          <w:bCs/>
        </w:rPr>
        <w:t>PRZYSTĄPIENIA DO EGZAMINU CZELADNICZEGO</w:t>
      </w:r>
    </w:p>
    <w:p w:rsidR="00F53D1D" w:rsidRPr="00B67953" w:rsidRDefault="00F53D1D" w:rsidP="00B67953">
      <w:pPr>
        <w:spacing w:before="100" w:beforeAutospacing="1" w:after="0" w:line="240" w:lineRule="auto"/>
        <w:rPr>
          <w:rStyle w:val="tabulatory"/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Do egzaminu czeladniczego izba rzemieślnicza dopuszcza osobę, która spełnia jeden z następujących warunków: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Style w:val="tabulatory"/>
          <w:rFonts w:ascii="Tahoma" w:hAnsi="Tahoma" w:cs="Tahoma"/>
          <w:sz w:val="18"/>
          <w:szCs w:val="18"/>
        </w:rPr>
        <w:t>ukończyła</w:t>
      </w:r>
      <w:r w:rsidRPr="00B67953">
        <w:rPr>
          <w:rFonts w:ascii="Tahoma" w:hAnsi="Tahoma" w:cs="Tahoma"/>
          <w:sz w:val="18"/>
          <w:szCs w:val="18"/>
        </w:rPr>
        <w:t xml:space="preserve"> naukę zawodu u rzemieślnika oraz dokształcanie teoretyczne w szkole lub w formach pozaszkolnych;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posiada świadectwo ukończenia gimnazjum albo ośmioletniej szkoły podstawowej oraz ukończyła kształcenie w formie pozaszkolnej w zakresie zawodu, w którym zdaje egzamin;   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jest uczestnikiem praktycznej nauki zawodu dorosłych, o której mowa w art. 53c ustawy z dnia 20 kwietnia 2004 r. o promocji zatrudnienia i instytucjach rynku pracy;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posiada świadectwo ukończenia gimnazjum albo ośmioletniej szkoły podstawowej i udokumentowany, co najmniej trzyletni okres wykonywania zawodu, w którym zdaje egzamin;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 xml:space="preserve">posiada świadectwo ukończenia szkoły </w:t>
      </w:r>
      <w:proofErr w:type="spellStart"/>
      <w:r w:rsidRPr="00B67953">
        <w:rPr>
          <w:rFonts w:ascii="Tahoma" w:hAnsi="Tahoma" w:cs="Tahoma"/>
          <w:sz w:val="18"/>
          <w:szCs w:val="18"/>
        </w:rPr>
        <w:t>ponadgimnazjalnej</w:t>
      </w:r>
      <w:proofErr w:type="spellEnd"/>
      <w:r w:rsidRPr="00B67953">
        <w:rPr>
          <w:rFonts w:ascii="Tahoma" w:hAnsi="Tahoma" w:cs="Tahoma"/>
          <w:sz w:val="18"/>
          <w:szCs w:val="18"/>
        </w:rPr>
        <w:t xml:space="preserve"> albo szkoły ponadpodstawowej na podbudowie ośmioletniej szkoły podstawowej prowadzącej kształcenie zawodowe o kierunku związanym z zawodem, w którym zdaje egzamin;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posiada tytuł zawodowy w zawodzie wchodzącym w zakres zawodu, w którym zdaje egzamin oraz udokumentowany co najmniej półroczny okres wykonywania zawodu, w którym zdaje egzamin;</w:t>
      </w:r>
    </w:p>
    <w:p w:rsidR="00F53D1D" w:rsidRPr="00B67953" w:rsidRDefault="00F53D1D" w:rsidP="00B67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lastRenderedPageBreak/>
        <w:t>posiada świadectwo ukończenia gimnazjum albo ośmioletniej szkoły podstawowej oraz zaświadczenie o zdaniu egzaminu sprawdzającego lub świadectwo potwierdzające kwalifikację w zawodzie oraz udokumentowany co najmniej roczny okres wykonywania zawodu, w którym zdaje egzamin, po uzyskaniu zaświadczenia lub świadectwa potwierdzającego kwalifikację w zawodzie.</w:t>
      </w:r>
    </w:p>
    <w:p w:rsidR="00F53D1D" w:rsidRPr="00B67953" w:rsidRDefault="00806839" w:rsidP="00B67953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67953">
        <w:rPr>
          <w:rFonts w:ascii="Tahoma" w:hAnsi="Tahoma" w:cs="Tahoma"/>
          <w:b/>
          <w:bCs/>
          <w:sz w:val="18"/>
          <w:szCs w:val="18"/>
          <w:lang w:eastAsia="pl-PL"/>
        </w:rPr>
        <w:t>8</w:t>
      </w:r>
      <w:r w:rsidR="00F53D1D" w:rsidRPr="00B67953">
        <w:rPr>
          <w:rFonts w:ascii="Tahoma" w:hAnsi="Tahoma" w:cs="Tahoma"/>
          <w:b/>
          <w:bCs/>
          <w:sz w:val="18"/>
          <w:szCs w:val="18"/>
          <w:lang w:eastAsia="pl-PL"/>
        </w:rPr>
        <w:t xml:space="preserve">. MOŻLIWOŚCI UZYSKIWANIA DODATKOWYCH KWALIFIKACJI </w:t>
      </w:r>
    </w:p>
    <w:p w:rsidR="00F53D1D" w:rsidRPr="00B67953" w:rsidRDefault="00F53D1D" w:rsidP="00B67953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b/>
          <w:sz w:val="18"/>
          <w:szCs w:val="18"/>
          <w:lang w:eastAsia="en-GB"/>
        </w:rPr>
        <w:t xml:space="preserve">Dostęp do następnego poziomu kształcenia - </w:t>
      </w:r>
      <w:r w:rsidRPr="00B67953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F53D1D" w:rsidRPr="00B67953" w:rsidRDefault="00F53D1D" w:rsidP="00B67953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en-GB"/>
        </w:rPr>
      </w:pPr>
      <w:r w:rsidRPr="00B67953">
        <w:rPr>
          <w:rFonts w:ascii="Tahoma" w:hAnsi="Tahoma" w:cs="Tahoma"/>
          <w:bCs/>
          <w:sz w:val="18"/>
          <w:szCs w:val="18"/>
          <w:lang w:eastAsia="en-GB"/>
        </w:rPr>
        <w:t>możliwość  uzyskania  dyplomu mistrzowskiego w zawodzie wchodzącym w zakres zawodu, którego dotyczy świadectwo lub dyplom mistrzowski</w:t>
      </w:r>
      <w:r w:rsidR="00EC3BAE">
        <w:rPr>
          <w:rFonts w:ascii="Tahoma" w:hAnsi="Tahoma" w:cs="Tahoma"/>
          <w:bCs/>
          <w:sz w:val="18"/>
          <w:szCs w:val="18"/>
          <w:lang w:eastAsia="en-GB"/>
        </w:rPr>
        <w:t>,</w:t>
      </w:r>
    </w:p>
    <w:p w:rsidR="00F53D1D" w:rsidRPr="00B67953" w:rsidRDefault="00F53D1D" w:rsidP="00B67953">
      <w:pPr>
        <w:numPr>
          <w:ilvl w:val="0"/>
          <w:numId w:val="6"/>
        </w:num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m</w:t>
      </w:r>
      <w:r w:rsidRPr="00B67953">
        <w:rPr>
          <w:rFonts w:ascii="Tahoma" w:eastAsia="Times New Roman" w:hAnsi="Tahoma" w:cs="Tahoma"/>
          <w:sz w:val="18"/>
          <w:szCs w:val="18"/>
        </w:rPr>
        <w:t>ożliwość doskonalenia zawodowego w systemie kształcenia ustawicznego (</w:t>
      </w:r>
      <w:proofErr w:type="spellStart"/>
      <w:r w:rsidRPr="00B67953">
        <w:rPr>
          <w:rFonts w:ascii="Tahoma" w:eastAsia="Times New Roman" w:hAnsi="Tahoma" w:cs="Tahoma"/>
          <w:sz w:val="18"/>
          <w:szCs w:val="18"/>
        </w:rPr>
        <w:t>pozaformalne</w:t>
      </w:r>
      <w:proofErr w:type="spellEnd"/>
      <w:r w:rsidRPr="00B67953">
        <w:rPr>
          <w:rFonts w:ascii="Tahoma" w:eastAsia="Times New Roman" w:hAnsi="Tahoma" w:cs="Tahoma"/>
          <w:sz w:val="18"/>
          <w:szCs w:val="18"/>
        </w:rPr>
        <w:t xml:space="preserve"> i nieformalne).</w:t>
      </w:r>
    </w:p>
    <w:p w:rsidR="00F53D1D" w:rsidRPr="00B67953" w:rsidRDefault="00F53D1D" w:rsidP="00B67953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Osoba posiadająca</w:t>
      </w:r>
      <w:r w:rsidR="00B67953" w:rsidRPr="00B67953">
        <w:rPr>
          <w:rFonts w:ascii="Tahoma" w:hAnsi="Tahoma" w:cs="Tahoma"/>
          <w:sz w:val="18"/>
          <w:szCs w:val="18"/>
        </w:rPr>
        <w:t xml:space="preserve"> </w:t>
      </w:r>
      <w:r w:rsidRPr="00B67953">
        <w:rPr>
          <w:rFonts w:ascii="Tahoma" w:hAnsi="Tahoma" w:cs="Tahoma"/>
          <w:sz w:val="18"/>
          <w:szCs w:val="18"/>
        </w:rPr>
        <w:t xml:space="preserve">Świadectwo czeladnicze może wystąpić do izby rzemieślniczej o wydanie </w:t>
      </w:r>
      <w:r w:rsidRPr="00B67953">
        <w:rPr>
          <w:rFonts w:ascii="Tahoma" w:hAnsi="Tahoma" w:cs="Tahoma"/>
          <w:b/>
          <w:sz w:val="18"/>
          <w:szCs w:val="18"/>
        </w:rPr>
        <w:t>suplementu</w:t>
      </w:r>
      <w:r w:rsidR="00B67953" w:rsidRPr="00B67953">
        <w:rPr>
          <w:rFonts w:ascii="Tahoma" w:hAnsi="Tahoma" w:cs="Tahoma"/>
          <w:b/>
          <w:sz w:val="18"/>
          <w:szCs w:val="18"/>
        </w:rPr>
        <w:t xml:space="preserve"> </w:t>
      </w:r>
      <w:r w:rsidRPr="00B67953">
        <w:rPr>
          <w:rFonts w:ascii="Tahoma" w:hAnsi="Tahoma" w:cs="Tahoma"/>
          <w:b/>
          <w:sz w:val="18"/>
          <w:szCs w:val="18"/>
        </w:rPr>
        <w:t>Europass do Świadectwa czeladniczego.</w:t>
      </w:r>
    </w:p>
    <w:p w:rsidR="00F53D1D" w:rsidRPr="00B67953" w:rsidRDefault="00F53D1D" w:rsidP="00B6795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____________________________________________________</w:t>
      </w:r>
    </w:p>
    <w:p w:rsidR="00F53D1D" w:rsidRPr="00B67953" w:rsidRDefault="00F53D1D" w:rsidP="00B6795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67953">
        <w:rPr>
          <w:rFonts w:ascii="Tahoma" w:hAnsi="Tahoma" w:cs="Tahoma"/>
          <w:sz w:val="18"/>
          <w:szCs w:val="18"/>
        </w:rPr>
        <w:t>Warszawa, 2012 r. - Związek Rzemiosła Polskiego</w:t>
      </w:r>
    </w:p>
    <w:p w:rsidR="00F53D1D" w:rsidRPr="00B67953" w:rsidRDefault="00F53D1D" w:rsidP="00B67953">
      <w:pPr>
        <w:pStyle w:val="Tekstpodstawowy3"/>
        <w:spacing w:before="0" w:beforeAutospacing="0" w:after="0" w:afterAutospacing="0"/>
        <w:rPr>
          <w:b/>
          <w:bCs/>
          <w:color w:val="7030A0"/>
        </w:rPr>
      </w:pPr>
    </w:p>
    <w:sectPr w:rsidR="00F53D1D" w:rsidRPr="00B67953" w:rsidSect="005357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74" w:rsidRDefault="002D5874" w:rsidP="001F16D6">
      <w:pPr>
        <w:spacing w:after="0" w:line="240" w:lineRule="auto"/>
      </w:pPr>
      <w:r>
        <w:separator/>
      </w:r>
    </w:p>
  </w:endnote>
  <w:endnote w:type="continuationSeparator" w:id="0">
    <w:p w:rsidR="002D5874" w:rsidRDefault="002D5874" w:rsidP="001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B3" w:rsidRDefault="005118A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B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BA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914B3" w:rsidRDefault="002D58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74" w:rsidRDefault="002D5874" w:rsidP="001F16D6">
      <w:pPr>
        <w:spacing w:after="0" w:line="240" w:lineRule="auto"/>
      </w:pPr>
      <w:r>
        <w:separator/>
      </w:r>
    </w:p>
  </w:footnote>
  <w:footnote w:type="continuationSeparator" w:id="0">
    <w:p w:rsidR="002D5874" w:rsidRDefault="002D5874" w:rsidP="001F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6B" w:rsidRPr="00F03F6B" w:rsidRDefault="00F03F6B" w:rsidP="00F03F6B">
    <w:pPr>
      <w:pStyle w:val="Nagwek"/>
      <w:jc w:val="right"/>
      <w:rPr>
        <w:rFonts w:ascii="Tahoma" w:hAnsi="Tahoma" w:cs="Tahoma"/>
        <w:b/>
        <w:sz w:val="18"/>
      </w:rPr>
    </w:pPr>
    <w:r w:rsidRPr="00F03F6B">
      <w:rPr>
        <w:rFonts w:ascii="Tahoma" w:hAnsi="Tahoma" w:cs="Tahoma"/>
        <w:b/>
        <w:sz w:val="18"/>
      </w:rPr>
      <w:t>KAMIENIARZ 711301 - CZELADNIK</w:t>
    </w:r>
  </w:p>
  <w:p w:rsidR="00A914B3" w:rsidRDefault="002D587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88F"/>
    <w:multiLevelType w:val="hybridMultilevel"/>
    <w:tmpl w:val="165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70EBE"/>
    <w:multiLevelType w:val="multilevel"/>
    <w:tmpl w:val="A27E6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C465B5"/>
    <w:multiLevelType w:val="hybridMultilevel"/>
    <w:tmpl w:val="3DDEC490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00" w:hanging="34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1B7C26CB"/>
    <w:multiLevelType w:val="hybridMultilevel"/>
    <w:tmpl w:val="05AC1B7C"/>
    <w:lvl w:ilvl="0" w:tplc="AF2CC04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4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35D453BF"/>
    <w:multiLevelType w:val="multilevel"/>
    <w:tmpl w:val="FC20E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6C1B3F"/>
    <w:multiLevelType w:val="hybridMultilevel"/>
    <w:tmpl w:val="F222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2120"/>
    <w:multiLevelType w:val="hybridMultilevel"/>
    <w:tmpl w:val="702836BA"/>
    <w:lvl w:ilvl="0" w:tplc="EC924B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90F4B"/>
    <w:multiLevelType w:val="hybridMultilevel"/>
    <w:tmpl w:val="1C58C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456D"/>
    <w:multiLevelType w:val="hybridMultilevel"/>
    <w:tmpl w:val="8CFE5204"/>
    <w:lvl w:ilvl="0" w:tplc="EE56F5D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73E2710C"/>
    <w:multiLevelType w:val="hybridMultilevel"/>
    <w:tmpl w:val="67F80B5C"/>
    <w:lvl w:ilvl="0" w:tplc="7528E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2">
    <w:nsid w:val="774E4B0B"/>
    <w:multiLevelType w:val="hybridMultilevel"/>
    <w:tmpl w:val="9E0CC2E2"/>
    <w:lvl w:ilvl="0" w:tplc="C196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D6"/>
    <w:rsid w:val="000C1BA0"/>
    <w:rsid w:val="00187E13"/>
    <w:rsid w:val="001F16D6"/>
    <w:rsid w:val="001F5A8B"/>
    <w:rsid w:val="002C1406"/>
    <w:rsid w:val="002D5874"/>
    <w:rsid w:val="003C45A9"/>
    <w:rsid w:val="00400DB9"/>
    <w:rsid w:val="0043485F"/>
    <w:rsid w:val="00461B3A"/>
    <w:rsid w:val="004A5156"/>
    <w:rsid w:val="005118AE"/>
    <w:rsid w:val="005539B1"/>
    <w:rsid w:val="005C0D3B"/>
    <w:rsid w:val="005E7B90"/>
    <w:rsid w:val="00784B71"/>
    <w:rsid w:val="00806839"/>
    <w:rsid w:val="00894B81"/>
    <w:rsid w:val="008B429A"/>
    <w:rsid w:val="009D41DD"/>
    <w:rsid w:val="009E4761"/>
    <w:rsid w:val="00AB0A07"/>
    <w:rsid w:val="00AC4DC0"/>
    <w:rsid w:val="00AD7D13"/>
    <w:rsid w:val="00B67953"/>
    <w:rsid w:val="00BC42B5"/>
    <w:rsid w:val="00BE442E"/>
    <w:rsid w:val="00BF5525"/>
    <w:rsid w:val="00C83166"/>
    <w:rsid w:val="00E15B55"/>
    <w:rsid w:val="00E320C3"/>
    <w:rsid w:val="00EC3BAE"/>
    <w:rsid w:val="00EE0218"/>
    <w:rsid w:val="00F03F6B"/>
    <w:rsid w:val="00F37C31"/>
    <w:rsid w:val="00F53D1D"/>
    <w:rsid w:val="00F578BB"/>
    <w:rsid w:val="00F91911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6D6"/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1F16D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18"/>
    </w:rPr>
  </w:style>
  <w:style w:type="paragraph" w:styleId="Nagwek2">
    <w:name w:val="heading 2"/>
    <w:basedOn w:val="Normalny"/>
    <w:next w:val="Normalny"/>
    <w:link w:val="Nagwek2Znak"/>
    <w:qFormat/>
    <w:rsid w:val="001F16D6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6D6"/>
    <w:rPr>
      <w:rFonts w:ascii="Tahoma" w:eastAsia="Times New Roman" w:hAnsi="Tahoma" w:cs="Tahoma"/>
      <w:b/>
      <w:bCs/>
      <w:sz w:val="20"/>
      <w:szCs w:val="18"/>
    </w:rPr>
  </w:style>
  <w:style w:type="character" w:customStyle="1" w:styleId="Nagwek2Znak">
    <w:name w:val="Nagłówek 2 Znak"/>
    <w:basedOn w:val="Domylnaczcionkaakapitu"/>
    <w:link w:val="Nagwek2"/>
    <w:rsid w:val="001F16D6"/>
    <w:rPr>
      <w:rFonts w:ascii="Tahoma" w:eastAsia="Times New Roman" w:hAnsi="Tahoma" w:cs="Tahoma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F16D6"/>
    <w:pPr>
      <w:ind w:left="720"/>
    </w:pPr>
  </w:style>
  <w:style w:type="paragraph" w:customStyle="1" w:styleId="Wyliczeniowy">
    <w:name w:val="Wyliczeniowy"/>
    <w:basedOn w:val="Normalny"/>
    <w:uiPriority w:val="99"/>
    <w:rsid w:val="001F16D6"/>
    <w:pPr>
      <w:spacing w:before="48" w:after="0" w:line="28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D6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rsid w:val="001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D6"/>
    <w:rPr>
      <w:rFonts w:ascii="Calibri" w:eastAsiaTheme="minorEastAsia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1F16D6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16D6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abulatory">
    <w:name w:val="tabulatory"/>
    <w:uiPriority w:val="99"/>
    <w:rsid w:val="001F16D6"/>
  </w:style>
  <w:style w:type="paragraph" w:styleId="Tekstpodstawowy3">
    <w:name w:val="Body Text 3"/>
    <w:basedOn w:val="Normalny"/>
    <w:link w:val="Tekstpodstawowy3Znak"/>
    <w:uiPriority w:val="99"/>
    <w:rsid w:val="001F16D6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16D6"/>
    <w:rPr>
      <w:rFonts w:ascii="Tahoma" w:eastAsiaTheme="minorEastAsia" w:hAnsi="Tahoma" w:cs="Tahoma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F16D6"/>
    <w:pPr>
      <w:autoSpaceDE w:val="0"/>
      <w:autoSpaceDN w:val="0"/>
      <w:spacing w:after="0" w:line="240" w:lineRule="auto"/>
      <w:ind w:left="36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16D6"/>
    <w:rPr>
      <w:rFonts w:ascii="Calibri" w:eastAsiaTheme="minorEastAsia" w:hAnsi="Calibri" w:cs="Calibri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F16D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F16D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B0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0A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JK</cp:lastModifiedBy>
  <cp:revision>15</cp:revision>
  <cp:lastPrinted>2012-08-23T07:36:00Z</cp:lastPrinted>
  <dcterms:created xsi:type="dcterms:W3CDTF">2012-07-25T10:08:00Z</dcterms:created>
  <dcterms:modified xsi:type="dcterms:W3CDTF">2012-12-03T11:42:00Z</dcterms:modified>
</cp:coreProperties>
</file>